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82" w:rsidRPr="00F42498" w:rsidRDefault="00E53682" w:rsidP="00E53682">
      <w:pPr>
        <w:pStyle w:val="DefaultText"/>
        <w:ind w:left="510" w:hanging="227"/>
        <w:jc w:val="center"/>
        <w:rPr>
          <w:rFonts w:ascii="Palatino Linotype" w:hAnsi="Palatino Linotype"/>
          <w:b/>
          <w:color w:val="0F243E" w:themeColor="text2" w:themeShade="80"/>
        </w:rPr>
      </w:pPr>
      <w:r w:rsidRPr="00F42498">
        <w:rPr>
          <w:rFonts w:ascii="Palatino Linotype" w:hAnsi="Palatino Linotype"/>
          <w:b/>
          <w:color w:val="0F243E" w:themeColor="text2" w:themeShade="80"/>
        </w:rPr>
        <w:t>DEPLOYMENT ORDER</w:t>
      </w:r>
    </w:p>
    <w:p w:rsidR="00E53682" w:rsidRPr="00F42498" w:rsidRDefault="00E53682" w:rsidP="00E53682">
      <w:pPr>
        <w:pStyle w:val="DefaultText"/>
        <w:ind w:left="510" w:hanging="227"/>
        <w:jc w:val="center"/>
        <w:rPr>
          <w:rFonts w:ascii="Palatino Linotype" w:hAnsi="Palatino Linotype"/>
          <w:b/>
          <w:color w:val="0F243E" w:themeColor="text2" w:themeShade="80"/>
        </w:rPr>
      </w:pPr>
      <w:r w:rsidRPr="00F42498">
        <w:rPr>
          <w:rFonts w:ascii="Palatino Linotype" w:hAnsi="Palatino Linotype"/>
          <w:b/>
          <w:color w:val="0F243E" w:themeColor="text2" w:themeShade="80"/>
        </w:rPr>
        <w:t xml:space="preserve"> &amp; </w:t>
      </w:r>
    </w:p>
    <w:p w:rsidR="00590763" w:rsidRPr="00F42498" w:rsidRDefault="00590763" w:rsidP="00590763">
      <w:pPr>
        <w:pStyle w:val="DefaultText"/>
        <w:ind w:left="510" w:hanging="227"/>
        <w:jc w:val="center"/>
        <w:rPr>
          <w:rFonts w:ascii="Palatino Linotype" w:hAnsi="Palatino Linotype"/>
          <w:b/>
          <w:color w:val="0F243E" w:themeColor="text2" w:themeShade="80"/>
        </w:rPr>
      </w:pPr>
      <w:r w:rsidRPr="00F42498">
        <w:rPr>
          <w:rFonts w:ascii="Palatino Linotype" w:hAnsi="Palatino Linotype"/>
          <w:b/>
          <w:color w:val="0F243E" w:themeColor="text2" w:themeShade="80"/>
        </w:rPr>
        <w:t>TERMS OF REFERENCE</w:t>
      </w:r>
    </w:p>
    <w:p w:rsidR="00590763" w:rsidRPr="00F42498" w:rsidRDefault="00590763" w:rsidP="00590763">
      <w:pPr>
        <w:pStyle w:val="DefaultText"/>
        <w:ind w:left="510" w:hanging="227"/>
        <w:jc w:val="center"/>
        <w:rPr>
          <w:rFonts w:ascii="Palatino Linotype" w:hAnsi="Palatino Linotype"/>
          <w:b/>
          <w:color w:val="0F243E" w:themeColor="text2" w:themeShade="80"/>
        </w:rPr>
      </w:pPr>
    </w:p>
    <w:p w:rsidR="00590763" w:rsidRPr="00F42498" w:rsidRDefault="00590763" w:rsidP="00590763">
      <w:pPr>
        <w:pStyle w:val="DefaultText"/>
        <w:ind w:left="510" w:hanging="227"/>
        <w:jc w:val="center"/>
        <w:rPr>
          <w:rFonts w:ascii="Palatino Linotype" w:hAnsi="Palatino Linotype"/>
          <w:b/>
          <w:color w:val="0F243E" w:themeColor="text2" w:themeShade="80"/>
        </w:rPr>
      </w:pPr>
      <w:r w:rsidRPr="00F42498">
        <w:rPr>
          <w:rFonts w:ascii="Palatino Linotype" w:hAnsi="Palatino Linotype"/>
          <w:b/>
          <w:color w:val="0F243E" w:themeColor="text2" w:themeShade="80"/>
        </w:rPr>
        <w:t>EMERGENCY RESPONSE UNIT</w:t>
      </w:r>
    </w:p>
    <w:p w:rsidR="00590763" w:rsidRPr="00F42498" w:rsidRDefault="00590763" w:rsidP="00590763">
      <w:pPr>
        <w:pStyle w:val="DefaultText"/>
        <w:ind w:left="510" w:hanging="227"/>
        <w:jc w:val="center"/>
        <w:rPr>
          <w:rFonts w:ascii="Palatino Linotype" w:hAnsi="Palatino Linotype"/>
          <w:color w:val="0F243E" w:themeColor="text2" w:themeShade="80"/>
        </w:rPr>
      </w:pPr>
      <w:r w:rsidRPr="00F42498">
        <w:rPr>
          <w:rFonts w:ascii="Palatino Linotype" w:hAnsi="Palatino Linotype"/>
          <w:color w:val="0F243E" w:themeColor="text2" w:themeShade="80"/>
        </w:rPr>
        <w:t>_____________________________________________________________________</w:t>
      </w:r>
    </w:p>
    <w:p w:rsidR="00590763" w:rsidRPr="00F42498" w:rsidRDefault="00590763" w:rsidP="00590763">
      <w:pPr>
        <w:pStyle w:val="DefaultText"/>
        <w:ind w:left="510" w:hanging="227"/>
        <w:jc w:val="center"/>
        <w:rPr>
          <w:rFonts w:ascii="Palatino Linotype" w:hAnsi="Palatino Linotype"/>
          <w:color w:val="0F243E" w:themeColor="text2" w:themeShade="80"/>
        </w:rPr>
      </w:pPr>
    </w:p>
    <w:p w:rsidR="00590763" w:rsidRPr="00F42498" w:rsidRDefault="00590763" w:rsidP="00296968">
      <w:pPr>
        <w:pStyle w:val="DefaultText"/>
        <w:numPr>
          <w:ilvl w:val="0"/>
          <w:numId w:val="21"/>
        </w:numPr>
        <w:jc w:val="center"/>
        <w:rPr>
          <w:rFonts w:ascii="Palatino Linotype" w:hAnsi="Palatino Linotype"/>
          <w:b/>
          <w:color w:val="0F243E" w:themeColor="text2" w:themeShade="80"/>
        </w:rPr>
      </w:pPr>
      <w:r w:rsidRPr="00F42498">
        <w:rPr>
          <w:rFonts w:ascii="Palatino Linotype" w:hAnsi="Palatino Linotype"/>
          <w:b/>
          <w:color w:val="0F243E" w:themeColor="text2" w:themeShade="80"/>
        </w:rPr>
        <w:t>DEPLOYMENT ORDER:</w:t>
      </w:r>
    </w:p>
    <w:p w:rsidR="00296968" w:rsidRPr="000474FE" w:rsidRDefault="00296968" w:rsidP="00296968">
      <w:pPr>
        <w:pStyle w:val="DefaultText"/>
        <w:ind w:left="360"/>
        <w:rPr>
          <w:b/>
          <w:color w:val="0F243E" w:themeColor="text2" w:themeShade="80"/>
        </w:rPr>
      </w:pPr>
    </w:p>
    <w:p w:rsidR="00590763" w:rsidRPr="000474FE" w:rsidRDefault="00590763" w:rsidP="00590763">
      <w:pPr>
        <w:pStyle w:val="DefaultText"/>
        <w:ind w:left="284"/>
        <w:jc w:val="left"/>
        <w:rPr>
          <w:color w:val="0F243E" w:themeColor="text2" w:themeShade="80"/>
        </w:rPr>
      </w:pPr>
    </w:p>
    <w:p w:rsidR="005151F3" w:rsidRPr="00F01D94" w:rsidRDefault="005151F3" w:rsidP="00370137">
      <w:pPr>
        <w:pStyle w:val="DefaultText"/>
        <w:jc w:val="left"/>
        <w:rPr>
          <w:rFonts w:ascii="Palatino Linotype" w:hAnsi="Palatino Linotype"/>
          <w:b/>
          <w:color w:val="0F243E" w:themeColor="text2" w:themeShade="80"/>
          <w:sz w:val="22"/>
          <w:szCs w:val="22"/>
        </w:rPr>
      </w:pPr>
      <w:r w:rsidRPr="00F01D94">
        <w:rPr>
          <w:rFonts w:ascii="Palatino Linotype" w:hAnsi="Palatino Linotype"/>
          <w:b/>
          <w:bCs/>
          <w:color w:val="0F243E" w:themeColor="text2" w:themeShade="80"/>
          <w:sz w:val="22"/>
          <w:szCs w:val="22"/>
        </w:rPr>
        <w:t>To:</w:t>
      </w:r>
      <w:r w:rsidRPr="00F01D94">
        <w:rPr>
          <w:rFonts w:ascii="Palatino Linotype" w:hAnsi="Palatino Linotype"/>
          <w:color w:val="0F243E" w:themeColor="text2" w:themeShade="80"/>
          <w:sz w:val="22"/>
          <w:szCs w:val="22"/>
        </w:rPr>
        <w:tab/>
      </w:r>
      <w:r w:rsidR="000C2FB8">
        <w:rPr>
          <w:rFonts w:ascii="Palatino Linotype" w:hAnsi="Palatino Linotype"/>
          <w:b/>
          <w:color w:val="0F243E" w:themeColor="text2" w:themeShade="80"/>
          <w:sz w:val="22"/>
          <w:szCs w:val="22"/>
        </w:rPr>
        <w:t>XXXX(</w:t>
      </w:r>
      <w:r w:rsidR="005F1E22">
        <w:rPr>
          <w:rFonts w:ascii="Palatino Linotype" w:hAnsi="Palatino Linotype"/>
          <w:b/>
          <w:color w:val="0F243E" w:themeColor="text2" w:themeShade="80"/>
          <w:sz w:val="22"/>
          <w:szCs w:val="22"/>
        </w:rPr>
        <w:t xml:space="preserve">and </w:t>
      </w:r>
      <w:r w:rsidR="000C2FB8">
        <w:rPr>
          <w:rFonts w:ascii="Palatino Linotype" w:hAnsi="Palatino Linotype"/>
          <w:b/>
          <w:color w:val="0F243E" w:themeColor="text2" w:themeShade="80"/>
          <w:sz w:val="22"/>
          <w:szCs w:val="22"/>
        </w:rPr>
        <w:t>XXXX</w:t>
      </w:r>
      <w:r w:rsidR="00370137" w:rsidRPr="00F01D94">
        <w:rPr>
          <w:rFonts w:ascii="Palatino Linotype" w:hAnsi="Palatino Linotype"/>
          <w:b/>
          <w:color w:val="0F243E" w:themeColor="text2" w:themeShade="80"/>
          <w:sz w:val="22"/>
          <w:szCs w:val="22"/>
        </w:rPr>
        <w:t xml:space="preserve"> Red Cross</w:t>
      </w:r>
      <w:r w:rsidR="000C2FB8">
        <w:rPr>
          <w:rFonts w:ascii="Palatino Linotype" w:hAnsi="Palatino Linotype"/>
          <w:b/>
          <w:color w:val="0F243E" w:themeColor="text2" w:themeShade="80"/>
          <w:sz w:val="22"/>
          <w:szCs w:val="22"/>
        </w:rPr>
        <w:t>(</w:t>
      </w:r>
      <w:proofErr w:type="spellStart"/>
      <w:r w:rsidR="00226D07" w:rsidRPr="00F01D94">
        <w:rPr>
          <w:rFonts w:ascii="Palatino Linotype" w:hAnsi="Palatino Linotype"/>
          <w:b/>
          <w:color w:val="0F243E" w:themeColor="text2" w:themeShade="80"/>
          <w:sz w:val="22"/>
          <w:szCs w:val="22"/>
        </w:rPr>
        <w:t>es</w:t>
      </w:r>
      <w:proofErr w:type="spellEnd"/>
      <w:r w:rsidR="000C2FB8">
        <w:rPr>
          <w:rFonts w:ascii="Palatino Linotype" w:hAnsi="Palatino Linotype"/>
          <w:b/>
          <w:color w:val="0F243E" w:themeColor="text2" w:themeShade="80"/>
          <w:sz w:val="22"/>
          <w:szCs w:val="22"/>
        </w:rPr>
        <w:t>)</w:t>
      </w:r>
    </w:p>
    <w:p w:rsidR="00865C84" w:rsidRPr="00350BF8" w:rsidRDefault="005151F3" w:rsidP="00865C84">
      <w:pPr>
        <w:pStyle w:val="DefaultText"/>
        <w:tabs>
          <w:tab w:val="left" w:pos="0"/>
        </w:tabs>
        <w:rPr>
          <w:rFonts w:ascii="Palatino Linotype" w:hAnsi="Palatino Linotype"/>
          <w:bCs/>
          <w:color w:val="0F243E" w:themeColor="text2" w:themeShade="80"/>
          <w:sz w:val="22"/>
          <w:szCs w:val="22"/>
        </w:rPr>
      </w:pPr>
      <w:r w:rsidRPr="00F01D94">
        <w:rPr>
          <w:rFonts w:ascii="Palatino Linotype" w:hAnsi="Palatino Linotype"/>
          <w:color w:val="0F243E" w:themeColor="text2" w:themeShade="80"/>
          <w:sz w:val="22"/>
          <w:szCs w:val="22"/>
        </w:rPr>
        <w:t xml:space="preserve">Request: </w:t>
      </w:r>
      <w:r w:rsidR="004F663C" w:rsidRPr="00F01D94">
        <w:rPr>
          <w:rFonts w:ascii="Palatino Linotype" w:hAnsi="Palatino Linotype"/>
          <w:color w:val="0F243E" w:themeColor="text2" w:themeShade="80"/>
          <w:sz w:val="22"/>
          <w:szCs w:val="22"/>
        </w:rPr>
        <w:t xml:space="preserve"> </w:t>
      </w:r>
      <w:r w:rsidRPr="00F01D94">
        <w:rPr>
          <w:rFonts w:ascii="Palatino Linotype" w:hAnsi="Palatino Linotype"/>
          <w:color w:val="0F243E" w:themeColor="text2" w:themeShade="80"/>
          <w:sz w:val="22"/>
          <w:szCs w:val="22"/>
        </w:rPr>
        <w:t>Please make arrangements to</w:t>
      </w:r>
      <w:r w:rsidR="00186DCE" w:rsidRPr="00F01D94">
        <w:rPr>
          <w:rFonts w:ascii="Palatino Linotype" w:hAnsi="Palatino Linotype"/>
          <w:color w:val="0F243E" w:themeColor="text2" w:themeShade="80"/>
          <w:sz w:val="22"/>
          <w:szCs w:val="22"/>
        </w:rPr>
        <w:t xml:space="preserve"> </w:t>
      </w:r>
      <w:r w:rsidRPr="00F01D94">
        <w:rPr>
          <w:rFonts w:ascii="Palatino Linotype" w:hAnsi="Palatino Linotype"/>
          <w:color w:val="0F243E" w:themeColor="text2" w:themeShade="80"/>
          <w:sz w:val="22"/>
          <w:szCs w:val="22"/>
        </w:rPr>
        <w:t xml:space="preserve">deploy </w:t>
      </w:r>
      <w:r w:rsidR="00350BF8">
        <w:rPr>
          <w:rFonts w:ascii="Palatino Linotype" w:hAnsi="Palatino Linotype"/>
          <w:b/>
          <w:color w:val="0F243E" w:themeColor="text2" w:themeShade="80"/>
          <w:sz w:val="22"/>
          <w:szCs w:val="22"/>
        </w:rPr>
        <w:t>WatSan</w:t>
      </w:r>
      <w:r w:rsidR="004F1AEC" w:rsidRPr="00F01D94">
        <w:rPr>
          <w:rFonts w:ascii="Palatino Linotype" w:hAnsi="Palatino Linotype"/>
          <w:b/>
          <w:bCs/>
          <w:color w:val="0F243E" w:themeColor="text2" w:themeShade="80"/>
          <w:sz w:val="22"/>
          <w:szCs w:val="22"/>
        </w:rPr>
        <w:t xml:space="preserve"> </w:t>
      </w:r>
      <w:r w:rsidR="00865C84" w:rsidRPr="00F01D94">
        <w:rPr>
          <w:rFonts w:ascii="Palatino Linotype" w:hAnsi="Palatino Linotype"/>
          <w:b/>
          <w:bCs/>
          <w:color w:val="0F243E" w:themeColor="text2" w:themeShade="80"/>
          <w:sz w:val="22"/>
          <w:szCs w:val="22"/>
        </w:rPr>
        <w:t>ER</w:t>
      </w:r>
      <w:r w:rsidR="00350BF8">
        <w:rPr>
          <w:rFonts w:ascii="Palatino Linotype" w:hAnsi="Palatino Linotype"/>
          <w:b/>
          <w:bCs/>
          <w:color w:val="0F243E" w:themeColor="text2" w:themeShade="80"/>
          <w:sz w:val="22"/>
          <w:szCs w:val="22"/>
        </w:rPr>
        <w:t>U Mass San</w:t>
      </w:r>
      <w:r w:rsidR="00E910D2" w:rsidRPr="00F01D94">
        <w:rPr>
          <w:rFonts w:ascii="Palatino Linotype" w:hAnsi="Palatino Linotype"/>
        </w:rPr>
        <w:t xml:space="preserve"> </w:t>
      </w:r>
      <w:r w:rsidR="003445AF" w:rsidRPr="00F01D94">
        <w:rPr>
          <w:rFonts w:ascii="Palatino Linotype" w:hAnsi="Palatino Linotype"/>
          <w:bCs/>
          <w:color w:val="0F243E" w:themeColor="text2" w:themeShade="80"/>
          <w:sz w:val="22"/>
          <w:szCs w:val="22"/>
        </w:rPr>
        <w:t xml:space="preserve">to </w:t>
      </w:r>
      <w:r w:rsidR="000C2FB8">
        <w:rPr>
          <w:rFonts w:ascii="Palatino Linotype" w:hAnsi="Palatino Linotype"/>
          <w:bCs/>
          <w:color w:val="0F243E" w:themeColor="text2" w:themeShade="80"/>
          <w:sz w:val="22"/>
          <w:szCs w:val="22"/>
        </w:rPr>
        <w:t>XXXX</w:t>
      </w:r>
      <w:r w:rsidR="00350BF8">
        <w:rPr>
          <w:rFonts w:ascii="Palatino Linotype" w:hAnsi="Palatino Linotype"/>
          <w:bCs/>
          <w:color w:val="0F243E" w:themeColor="text2" w:themeShade="80"/>
          <w:sz w:val="22"/>
          <w:szCs w:val="22"/>
        </w:rPr>
        <w:t>.</w:t>
      </w:r>
    </w:p>
    <w:p w:rsidR="001B5FF0" w:rsidRPr="00026610" w:rsidRDefault="001B5FF0" w:rsidP="00865C84">
      <w:pPr>
        <w:pStyle w:val="DefaultText"/>
        <w:tabs>
          <w:tab w:val="left" w:pos="0"/>
        </w:tabs>
        <w:rPr>
          <w:rFonts w:ascii="Palatino Linotype" w:hAnsi="Palatino Linotype"/>
          <w:color w:val="0F243E" w:themeColor="text2" w:themeShade="80"/>
          <w:sz w:val="22"/>
          <w:szCs w:val="22"/>
        </w:rPr>
      </w:pPr>
    </w:p>
    <w:p w:rsidR="002D7C79" w:rsidRPr="00026610" w:rsidRDefault="002D7C79" w:rsidP="002D7C79">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b/>
          <w:color w:val="0F243E" w:themeColor="text2" w:themeShade="80"/>
          <w:sz w:val="22"/>
          <w:szCs w:val="22"/>
        </w:rPr>
        <w:t>Background</w:t>
      </w:r>
      <w:r w:rsidRPr="00026610">
        <w:rPr>
          <w:rFonts w:ascii="Palatino Linotype" w:hAnsi="Palatino Linotype"/>
          <w:color w:val="0F243E" w:themeColor="text2" w:themeShade="80"/>
          <w:sz w:val="22"/>
          <w:szCs w:val="22"/>
        </w:rPr>
        <w:t xml:space="preserve">: </w:t>
      </w:r>
    </w:p>
    <w:p w:rsidR="00A758D5" w:rsidRDefault="00026610" w:rsidP="00350BF8">
      <w:pPr>
        <w:overflowPunct/>
        <w:jc w:val="both"/>
        <w:textAlignment w:val="auto"/>
        <w:rPr>
          <w:rFonts w:ascii="Palatino Linotype" w:hAnsi="Palatino Linotype" w:cs="Arial"/>
          <w:sz w:val="22"/>
          <w:szCs w:val="22"/>
        </w:rPr>
      </w:pPr>
      <w:r w:rsidRPr="00026610">
        <w:rPr>
          <w:rFonts w:ascii="Palatino Linotype" w:hAnsi="Palatino Linotype" w:cs="Arial"/>
          <w:sz w:val="22"/>
          <w:szCs w:val="22"/>
        </w:rPr>
        <w:t xml:space="preserve">Please see the </w:t>
      </w:r>
      <w:r w:rsidR="00C56030">
        <w:rPr>
          <w:rFonts w:ascii="Palatino Linotype" w:hAnsi="Palatino Linotype" w:cs="Arial"/>
          <w:sz w:val="22"/>
          <w:szCs w:val="22"/>
        </w:rPr>
        <w:t xml:space="preserve">Preliminary </w:t>
      </w:r>
      <w:r w:rsidRPr="00C565D5">
        <w:rPr>
          <w:rFonts w:ascii="Palatino Linotype" w:hAnsi="Palatino Linotype" w:cs="Arial"/>
          <w:sz w:val="22"/>
          <w:szCs w:val="22"/>
        </w:rPr>
        <w:t>Emergency Appeal</w:t>
      </w:r>
      <w:r w:rsidR="00C56030">
        <w:rPr>
          <w:rFonts w:ascii="Palatino Linotype" w:hAnsi="Palatino Linotype" w:cs="Arial"/>
          <w:sz w:val="22"/>
          <w:szCs w:val="22"/>
        </w:rPr>
        <w:t xml:space="preserve"> (PEA)</w:t>
      </w:r>
      <w:r w:rsidRPr="00C565D5">
        <w:rPr>
          <w:rFonts w:ascii="Palatino Linotype" w:hAnsi="Palatino Linotype" w:cs="Arial"/>
          <w:sz w:val="22"/>
          <w:szCs w:val="22"/>
        </w:rPr>
        <w:t xml:space="preserve"> for further background information</w:t>
      </w:r>
      <w:r w:rsidR="00350BF8">
        <w:rPr>
          <w:rFonts w:ascii="Palatino Linotype" w:hAnsi="Palatino Linotype" w:cs="Arial"/>
          <w:sz w:val="22"/>
          <w:szCs w:val="22"/>
        </w:rPr>
        <w:t>.</w:t>
      </w:r>
    </w:p>
    <w:p w:rsidR="00C56030" w:rsidRDefault="00A758D5" w:rsidP="00E910D2">
      <w:pPr>
        <w:overflowPunct/>
        <w:jc w:val="both"/>
        <w:textAlignment w:val="auto"/>
        <w:rPr>
          <w:rFonts w:ascii="Palatino Linotype" w:hAnsi="Palatino Linotype" w:cs="Arial"/>
          <w:sz w:val="22"/>
          <w:szCs w:val="22"/>
        </w:rPr>
      </w:pPr>
      <w:r>
        <w:rPr>
          <w:rFonts w:ascii="Palatino Linotype" w:hAnsi="Palatino Linotype" w:cs="Arial"/>
          <w:sz w:val="22"/>
          <w:szCs w:val="22"/>
        </w:rPr>
        <w:t>A</w:t>
      </w:r>
      <w:r w:rsidR="00026610" w:rsidRPr="00C565D5">
        <w:rPr>
          <w:rFonts w:ascii="Palatino Linotype" w:hAnsi="Palatino Linotype" w:cs="Arial"/>
          <w:sz w:val="22"/>
          <w:szCs w:val="22"/>
        </w:rPr>
        <w:t xml:space="preserve">dditional </w:t>
      </w:r>
      <w:r w:rsidR="00C56030">
        <w:rPr>
          <w:rFonts w:ascii="Palatino Linotype" w:hAnsi="Palatino Linotype" w:cs="Arial"/>
          <w:sz w:val="22"/>
          <w:szCs w:val="22"/>
        </w:rPr>
        <w:t>b</w:t>
      </w:r>
      <w:r w:rsidR="00026610" w:rsidRPr="00C565D5">
        <w:rPr>
          <w:rFonts w:ascii="Palatino Linotype" w:hAnsi="Palatino Linotype" w:cs="Arial"/>
          <w:sz w:val="22"/>
          <w:szCs w:val="22"/>
        </w:rPr>
        <w:t>riefing material will be shared separately</w:t>
      </w:r>
      <w:r>
        <w:rPr>
          <w:rFonts w:ascii="Palatino Linotype" w:hAnsi="Palatino Linotype" w:cs="Arial"/>
          <w:sz w:val="22"/>
          <w:szCs w:val="22"/>
        </w:rPr>
        <w:t>.</w:t>
      </w:r>
    </w:p>
    <w:p w:rsidR="00026610" w:rsidRPr="00026610" w:rsidRDefault="00026610" w:rsidP="00E910D2">
      <w:pPr>
        <w:overflowPunct/>
        <w:jc w:val="both"/>
        <w:textAlignment w:val="auto"/>
        <w:rPr>
          <w:rFonts w:ascii="Palatino Linotype" w:hAnsi="Palatino Linotype" w:cs="Arial"/>
          <w:sz w:val="22"/>
          <w:szCs w:val="22"/>
        </w:rPr>
      </w:pPr>
    </w:p>
    <w:p w:rsidR="00296968" w:rsidRPr="00026610" w:rsidRDefault="00296968"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296968" w:rsidRPr="00026610" w:rsidRDefault="00F42498" w:rsidP="00F42498">
      <w:pPr>
        <w:pStyle w:val="DefaultText"/>
        <w:numPr>
          <w:ilvl w:val="0"/>
          <w:numId w:val="21"/>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Palatino Linotype" w:hAnsi="Palatino Linotype"/>
          <w:b/>
          <w:color w:val="0F243E" w:themeColor="text2" w:themeShade="80"/>
          <w:sz w:val="22"/>
          <w:szCs w:val="22"/>
        </w:rPr>
      </w:pPr>
      <w:r>
        <w:rPr>
          <w:rFonts w:ascii="Palatino Linotype" w:hAnsi="Palatino Linotype"/>
          <w:b/>
          <w:color w:val="0F243E" w:themeColor="text2" w:themeShade="80"/>
          <w:sz w:val="22"/>
          <w:szCs w:val="22"/>
        </w:rPr>
        <w:t xml:space="preserve"> </w:t>
      </w:r>
      <w:r w:rsidR="00296968" w:rsidRPr="00026610">
        <w:rPr>
          <w:rFonts w:ascii="Palatino Linotype" w:hAnsi="Palatino Linotype"/>
          <w:b/>
          <w:color w:val="0F243E" w:themeColor="text2" w:themeShade="80"/>
          <w:sz w:val="22"/>
          <w:szCs w:val="22"/>
        </w:rPr>
        <w:t>TERMS OF REFERENCE:</w:t>
      </w:r>
    </w:p>
    <w:p w:rsidR="001B5FF0" w:rsidRPr="00026610" w:rsidRDefault="001B5FF0" w:rsidP="0002661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720"/>
        <w:rPr>
          <w:rFonts w:ascii="Palatino Linotype" w:hAnsi="Palatino Linotype"/>
          <w:color w:val="0F243E" w:themeColor="text2" w:themeShade="80"/>
          <w:sz w:val="22"/>
          <w:szCs w:val="22"/>
        </w:rPr>
      </w:pPr>
    </w:p>
    <w:p w:rsidR="00296968" w:rsidRPr="00026610" w:rsidRDefault="00296968" w:rsidP="0002661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Standard Operating Procedures for ERUs apply which are read and agreed upon by the Federation</w:t>
      </w:r>
      <w:r w:rsidR="00770816">
        <w:rPr>
          <w:rFonts w:ascii="Palatino Linotype" w:hAnsi="Palatino Linotype"/>
          <w:color w:val="0F243E" w:themeColor="text2" w:themeShade="80"/>
          <w:sz w:val="22"/>
          <w:szCs w:val="22"/>
        </w:rPr>
        <w:t xml:space="preserve">, the </w:t>
      </w:r>
      <w:r w:rsidR="00A758D5">
        <w:rPr>
          <w:rFonts w:ascii="Palatino Linotype" w:hAnsi="Palatino Linotype"/>
          <w:color w:val="0F243E" w:themeColor="text2" w:themeShade="80"/>
          <w:sz w:val="22"/>
          <w:szCs w:val="22"/>
        </w:rPr>
        <w:t>X</w:t>
      </w:r>
      <w:r w:rsidR="00C56030">
        <w:rPr>
          <w:rFonts w:ascii="Palatino Linotype" w:hAnsi="Palatino Linotype"/>
          <w:color w:val="0F243E" w:themeColor="text2" w:themeShade="80"/>
          <w:sz w:val="22"/>
          <w:szCs w:val="22"/>
        </w:rPr>
        <w:t xml:space="preserve"> RC</w:t>
      </w:r>
      <w:r w:rsidR="00026610">
        <w:rPr>
          <w:rFonts w:ascii="Palatino Linotype" w:hAnsi="Palatino Linotype"/>
          <w:color w:val="0F243E" w:themeColor="text2" w:themeShade="80"/>
          <w:sz w:val="22"/>
          <w:szCs w:val="22"/>
        </w:rPr>
        <w:t>s</w:t>
      </w:r>
      <w:r w:rsidRPr="00026610">
        <w:rPr>
          <w:rFonts w:ascii="Palatino Linotype" w:hAnsi="Palatino Linotype"/>
          <w:color w:val="0F243E" w:themeColor="text2" w:themeShade="80"/>
          <w:sz w:val="22"/>
          <w:szCs w:val="22"/>
        </w:rPr>
        <w:t>.</w:t>
      </w:r>
    </w:p>
    <w:p w:rsidR="00296968" w:rsidRDefault="00296968"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A758D5" w:rsidRPr="00350BF8" w:rsidRDefault="00A758D5"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highlight w:val="yellow"/>
        </w:rPr>
      </w:pPr>
      <w:r w:rsidRPr="00350BF8">
        <w:rPr>
          <w:rFonts w:ascii="Palatino Linotype" w:hAnsi="Palatino Linotype"/>
          <w:b/>
          <w:color w:val="0F243E" w:themeColor="text2" w:themeShade="80"/>
          <w:sz w:val="22"/>
          <w:szCs w:val="22"/>
          <w:highlight w:val="yellow"/>
        </w:rPr>
        <w:t xml:space="preserve">If applicable: </w:t>
      </w:r>
    </w:p>
    <w:p w:rsidR="0045438C" w:rsidRPr="00350BF8" w:rsidRDefault="0045438C"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highlight w:val="yellow"/>
        </w:rPr>
      </w:pPr>
      <w:r w:rsidRPr="00350BF8">
        <w:rPr>
          <w:rFonts w:ascii="Palatino Linotype" w:hAnsi="Palatino Linotype"/>
          <w:b/>
          <w:color w:val="0F243E" w:themeColor="text2" w:themeShade="80"/>
          <w:sz w:val="22"/>
          <w:szCs w:val="22"/>
          <w:highlight w:val="yellow"/>
        </w:rPr>
        <w:t>Lead and supporting roles</w:t>
      </w:r>
    </w:p>
    <w:p w:rsidR="0045438C" w:rsidRPr="00350BF8" w:rsidRDefault="0045438C"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highlight w:val="yellow"/>
        </w:rPr>
      </w:pPr>
    </w:p>
    <w:p w:rsidR="0045438C" w:rsidRDefault="0045438C"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350BF8">
        <w:rPr>
          <w:rFonts w:ascii="Palatino Linotype" w:hAnsi="Palatino Linotype"/>
          <w:color w:val="0F243E" w:themeColor="text2" w:themeShade="80"/>
          <w:sz w:val="22"/>
          <w:szCs w:val="22"/>
          <w:highlight w:val="yellow"/>
        </w:rPr>
        <w:t xml:space="preserve">The </w:t>
      </w:r>
      <w:r w:rsidR="00A758D5" w:rsidRPr="00350BF8">
        <w:rPr>
          <w:rFonts w:ascii="Palatino Linotype" w:hAnsi="Palatino Linotype"/>
          <w:color w:val="0F243E" w:themeColor="text2" w:themeShade="80"/>
          <w:sz w:val="22"/>
          <w:szCs w:val="22"/>
          <w:highlight w:val="yellow"/>
        </w:rPr>
        <w:t>X</w:t>
      </w:r>
      <w:r w:rsidRPr="00350BF8">
        <w:rPr>
          <w:rFonts w:ascii="Palatino Linotype" w:hAnsi="Palatino Linotype"/>
          <w:color w:val="0F243E" w:themeColor="text2" w:themeShade="80"/>
          <w:sz w:val="22"/>
          <w:szCs w:val="22"/>
          <w:highlight w:val="yellow"/>
        </w:rPr>
        <w:t xml:space="preserve"> RC has the lead, supported by the </w:t>
      </w:r>
      <w:r w:rsidR="00A758D5" w:rsidRPr="00350BF8">
        <w:rPr>
          <w:rFonts w:ascii="Palatino Linotype" w:hAnsi="Palatino Linotype"/>
          <w:color w:val="0F243E" w:themeColor="text2" w:themeShade="80"/>
          <w:sz w:val="22"/>
          <w:szCs w:val="22"/>
          <w:highlight w:val="yellow"/>
        </w:rPr>
        <w:t>X</w:t>
      </w:r>
      <w:r w:rsidRPr="00350BF8">
        <w:rPr>
          <w:rFonts w:ascii="Palatino Linotype" w:hAnsi="Palatino Linotype"/>
          <w:color w:val="0F243E" w:themeColor="text2" w:themeShade="80"/>
          <w:sz w:val="22"/>
          <w:szCs w:val="22"/>
          <w:highlight w:val="yellow"/>
        </w:rPr>
        <w:t xml:space="preserve"> RC. This means that </w:t>
      </w:r>
      <w:r w:rsidR="00A758D5" w:rsidRPr="00350BF8">
        <w:rPr>
          <w:rFonts w:ascii="Palatino Linotype" w:hAnsi="Palatino Linotype"/>
          <w:color w:val="0F243E" w:themeColor="text2" w:themeShade="80"/>
          <w:sz w:val="22"/>
          <w:szCs w:val="22"/>
          <w:highlight w:val="yellow"/>
        </w:rPr>
        <w:t>X</w:t>
      </w:r>
      <w:r w:rsidRPr="00350BF8">
        <w:rPr>
          <w:rFonts w:ascii="Palatino Linotype" w:hAnsi="Palatino Linotype"/>
          <w:color w:val="0F243E" w:themeColor="text2" w:themeShade="80"/>
          <w:sz w:val="22"/>
          <w:szCs w:val="22"/>
          <w:highlight w:val="yellow"/>
        </w:rPr>
        <w:t xml:space="preserve"> RC provides the team leader and assumes the overall managerial responsibilities of the unit, with the </w:t>
      </w:r>
      <w:r w:rsidR="00A758D5" w:rsidRPr="00350BF8">
        <w:rPr>
          <w:rFonts w:ascii="Palatino Linotype" w:hAnsi="Palatino Linotype"/>
          <w:color w:val="0F243E" w:themeColor="text2" w:themeShade="80"/>
          <w:sz w:val="22"/>
          <w:szCs w:val="22"/>
          <w:highlight w:val="yellow"/>
        </w:rPr>
        <w:t xml:space="preserve">X </w:t>
      </w:r>
      <w:r w:rsidRPr="00350BF8">
        <w:rPr>
          <w:rFonts w:ascii="Palatino Linotype" w:hAnsi="Palatino Linotype"/>
          <w:color w:val="0F243E" w:themeColor="text2" w:themeShade="80"/>
          <w:sz w:val="22"/>
          <w:szCs w:val="22"/>
          <w:highlight w:val="yellow"/>
        </w:rPr>
        <w:t xml:space="preserve">RC staff integrated into the </w:t>
      </w:r>
      <w:r w:rsidR="00A758D5" w:rsidRPr="00350BF8">
        <w:rPr>
          <w:rFonts w:ascii="Palatino Linotype" w:hAnsi="Palatino Linotype"/>
          <w:color w:val="0F243E" w:themeColor="text2" w:themeShade="80"/>
          <w:sz w:val="22"/>
          <w:szCs w:val="22"/>
          <w:highlight w:val="yellow"/>
        </w:rPr>
        <w:t>X</w:t>
      </w:r>
      <w:r w:rsidR="00CE0FD8" w:rsidRPr="00350BF8">
        <w:rPr>
          <w:rFonts w:ascii="Palatino Linotype" w:hAnsi="Palatino Linotype"/>
          <w:color w:val="0F243E" w:themeColor="text2" w:themeShade="80"/>
          <w:sz w:val="22"/>
          <w:szCs w:val="22"/>
          <w:highlight w:val="yellow"/>
        </w:rPr>
        <w:t xml:space="preserve"> RC set-up. The </w:t>
      </w:r>
      <w:r w:rsidR="00A758D5" w:rsidRPr="00350BF8">
        <w:rPr>
          <w:rFonts w:ascii="Palatino Linotype" w:hAnsi="Palatino Linotype"/>
          <w:color w:val="0F243E" w:themeColor="text2" w:themeShade="80"/>
          <w:sz w:val="22"/>
          <w:szCs w:val="22"/>
          <w:highlight w:val="yellow"/>
        </w:rPr>
        <w:t>X</w:t>
      </w:r>
      <w:r w:rsidR="00CE0FD8" w:rsidRPr="00350BF8">
        <w:rPr>
          <w:rFonts w:ascii="Palatino Linotype" w:hAnsi="Palatino Linotype"/>
          <w:color w:val="0F243E" w:themeColor="text2" w:themeShade="80"/>
          <w:sz w:val="22"/>
          <w:szCs w:val="22"/>
          <w:highlight w:val="yellow"/>
        </w:rPr>
        <w:t xml:space="preserve"> RC will manage the overall budget of the running and operational costs, including equipment.</w:t>
      </w:r>
      <w:r w:rsidR="004E046D" w:rsidRPr="00350BF8">
        <w:rPr>
          <w:rFonts w:ascii="Palatino Linotype" w:hAnsi="Palatino Linotype"/>
          <w:color w:val="0F243E" w:themeColor="text2" w:themeShade="80"/>
          <w:sz w:val="22"/>
          <w:szCs w:val="22"/>
          <w:highlight w:val="yellow"/>
        </w:rPr>
        <w:t xml:space="preserve"> Both National Societies are encouraged to use the ‘Joint Deployment Letter’, developed for this purpose, part of the 2012 ERU SOPs.</w:t>
      </w:r>
    </w:p>
    <w:p w:rsidR="0045438C" w:rsidRPr="0045438C" w:rsidRDefault="0045438C"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296968" w:rsidRPr="00026610" w:rsidRDefault="00296968"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r w:rsidRPr="00026610">
        <w:rPr>
          <w:rFonts w:ascii="Palatino Linotype" w:hAnsi="Palatino Linotype"/>
          <w:b/>
          <w:color w:val="0F243E" w:themeColor="text2" w:themeShade="80"/>
          <w:sz w:val="22"/>
          <w:szCs w:val="22"/>
        </w:rPr>
        <w:t>Overall objectives:</w:t>
      </w:r>
    </w:p>
    <w:p w:rsidR="001B5FF0" w:rsidRPr="00026610" w:rsidRDefault="001B5FF0" w:rsidP="00026610">
      <w:pPr>
        <w:jc w:val="both"/>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Referring to and respecting</w:t>
      </w:r>
      <w:r w:rsidR="00D5048E" w:rsidRPr="00026610">
        <w:rPr>
          <w:rFonts w:ascii="Palatino Linotype" w:hAnsi="Palatino Linotype"/>
          <w:color w:val="0F243E" w:themeColor="text2" w:themeShade="80"/>
          <w:sz w:val="22"/>
          <w:szCs w:val="22"/>
        </w:rPr>
        <w:t xml:space="preserve"> t</w:t>
      </w:r>
      <w:r w:rsidRPr="00026610">
        <w:rPr>
          <w:rFonts w:ascii="Palatino Linotype" w:hAnsi="Palatino Linotype"/>
          <w:color w:val="0F243E" w:themeColor="text2" w:themeShade="80"/>
          <w:sz w:val="22"/>
          <w:szCs w:val="22"/>
        </w:rPr>
        <w:t xml:space="preserve">he objectives of the </w:t>
      </w:r>
      <w:r w:rsidR="00C56030">
        <w:rPr>
          <w:rFonts w:ascii="Palatino Linotype" w:hAnsi="Palatino Linotype"/>
          <w:color w:val="0F243E" w:themeColor="text2" w:themeShade="80"/>
          <w:sz w:val="22"/>
          <w:szCs w:val="22"/>
        </w:rPr>
        <w:t>P</w:t>
      </w:r>
      <w:r w:rsidR="00D5048E" w:rsidRPr="00026610">
        <w:rPr>
          <w:rFonts w:ascii="Palatino Linotype" w:hAnsi="Palatino Linotype"/>
          <w:color w:val="0F243E" w:themeColor="text2" w:themeShade="80"/>
          <w:sz w:val="22"/>
          <w:szCs w:val="22"/>
        </w:rPr>
        <w:t>E</w:t>
      </w:r>
      <w:r w:rsidR="00C56030">
        <w:rPr>
          <w:rFonts w:ascii="Palatino Linotype" w:hAnsi="Palatino Linotype"/>
          <w:color w:val="0F243E" w:themeColor="text2" w:themeShade="80"/>
          <w:sz w:val="22"/>
          <w:szCs w:val="22"/>
        </w:rPr>
        <w:t>A</w:t>
      </w:r>
      <w:r w:rsidRPr="00026610">
        <w:rPr>
          <w:rFonts w:ascii="Palatino Linotype" w:hAnsi="Palatino Linotype"/>
          <w:color w:val="0F243E" w:themeColor="text2" w:themeShade="80"/>
          <w:sz w:val="22"/>
          <w:szCs w:val="22"/>
        </w:rPr>
        <w:t xml:space="preserve"> mentioned above, the </w:t>
      </w:r>
      <w:r w:rsidR="00350BF8">
        <w:rPr>
          <w:rFonts w:ascii="Palatino Linotype" w:hAnsi="Palatino Linotype"/>
          <w:color w:val="0F243E" w:themeColor="text2" w:themeShade="80"/>
          <w:sz w:val="22"/>
          <w:szCs w:val="22"/>
        </w:rPr>
        <w:t>WatSan</w:t>
      </w:r>
      <w:r w:rsidR="00D5048E" w:rsidRPr="00026610">
        <w:rPr>
          <w:rFonts w:ascii="Palatino Linotype" w:hAnsi="Palatino Linotype"/>
          <w:color w:val="0F243E" w:themeColor="text2" w:themeShade="80"/>
          <w:sz w:val="22"/>
          <w:szCs w:val="22"/>
        </w:rPr>
        <w:t xml:space="preserve"> ERU</w:t>
      </w:r>
      <w:r w:rsidR="00350BF8">
        <w:rPr>
          <w:rFonts w:ascii="Palatino Linotype" w:hAnsi="Palatino Linotype"/>
          <w:color w:val="0F243E" w:themeColor="text2" w:themeShade="80"/>
          <w:sz w:val="22"/>
          <w:szCs w:val="22"/>
        </w:rPr>
        <w:t xml:space="preserve"> Mass Sanitation Module</w:t>
      </w:r>
      <w:r w:rsidR="00D5048E" w:rsidRPr="00026610">
        <w:rPr>
          <w:rFonts w:ascii="Palatino Linotype" w:hAnsi="Palatino Linotype"/>
          <w:color w:val="0F243E" w:themeColor="text2" w:themeShade="80"/>
          <w:sz w:val="22"/>
          <w:szCs w:val="22"/>
        </w:rPr>
        <w:t>’s</w:t>
      </w:r>
      <w:r w:rsidR="00A059EB" w:rsidRPr="00026610">
        <w:rPr>
          <w:rFonts w:ascii="Palatino Linotype" w:hAnsi="Palatino Linotype"/>
          <w:color w:val="0F243E" w:themeColor="text2" w:themeShade="80"/>
          <w:sz w:val="22"/>
          <w:szCs w:val="22"/>
        </w:rPr>
        <w:t xml:space="preserve"> </w:t>
      </w:r>
      <w:r w:rsidRPr="00026610">
        <w:rPr>
          <w:rFonts w:ascii="Palatino Linotype" w:hAnsi="Palatino Linotype"/>
          <w:color w:val="0F243E" w:themeColor="text2" w:themeShade="80"/>
          <w:sz w:val="22"/>
          <w:szCs w:val="22"/>
        </w:rPr>
        <w:t>objectives are:</w:t>
      </w:r>
    </w:p>
    <w:p w:rsidR="0043315D" w:rsidRPr="00026610" w:rsidRDefault="0043315D" w:rsidP="0043315D">
      <w:pPr>
        <w:pStyle w:val="ListParagraph"/>
        <w:numPr>
          <w:ilvl w:val="0"/>
          <w:numId w:val="43"/>
        </w:numPr>
        <w:jc w:val="both"/>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 xml:space="preserve">To meet with the FACT team leader and the </w:t>
      </w:r>
      <w:r w:rsidR="000C2FB8">
        <w:rPr>
          <w:rFonts w:ascii="Palatino Linotype" w:hAnsi="Palatino Linotype"/>
          <w:color w:val="0F243E" w:themeColor="text2" w:themeShade="80"/>
          <w:sz w:val="22"/>
          <w:szCs w:val="22"/>
        </w:rPr>
        <w:t>XXXX</w:t>
      </w:r>
      <w:r>
        <w:rPr>
          <w:rFonts w:ascii="Palatino Linotype" w:hAnsi="Palatino Linotype"/>
          <w:color w:val="0F243E" w:themeColor="text2" w:themeShade="80"/>
          <w:sz w:val="22"/>
          <w:szCs w:val="22"/>
        </w:rPr>
        <w:t xml:space="preserve"> RC (X RC)</w:t>
      </w:r>
      <w:r w:rsidRPr="00026610">
        <w:rPr>
          <w:rFonts w:ascii="Palatino Linotype" w:hAnsi="Palatino Linotype"/>
          <w:color w:val="0F243E" w:themeColor="text2" w:themeShade="80"/>
          <w:sz w:val="22"/>
          <w:szCs w:val="22"/>
        </w:rPr>
        <w:t xml:space="preserve"> </w:t>
      </w:r>
      <w:r>
        <w:rPr>
          <w:rFonts w:ascii="Palatino Linotype" w:hAnsi="Palatino Linotype"/>
          <w:color w:val="0F243E" w:themeColor="text2" w:themeShade="80"/>
          <w:sz w:val="22"/>
          <w:szCs w:val="22"/>
        </w:rPr>
        <w:t>to</w:t>
      </w:r>
      <w:r w:rsidRPr="00026610">
        <w:rPr>
          <w:rFonts w:ascii="Palatino Linotype" w:hAnsi="Palatino Linotype"/>
          <w:color w:val="0F243E" w:themeColor="text2" w:themeShade="80"/>
          <w:sz w:val="22"/>
          <w:szCs w:val="22"/>
        </w:rPr>
        <w:t xml:space="preserve"> establish appropriate relationships allow</w:t>
      </w:r>
      <w:r>
        <w:rPr>
          <w:rFonts w:ascii="Palatino Linotype" w:hAnsi="Palatino Linotype"/>
          <w:color w:val="0F243E" w:themeColor="text2" w:themeShade="80"/>
          <w:sz w:val="22"/>
          <w:szCs w:val="22"/>
        </w:rPr>
        <w:t>ing</w:t>
      </w:r>
      <w:r w:rsidRPr="00026610">
        <w:rPr>
          <w:rFonts w:ascii="Palatino Linotype" w:hAnsi="Palatino Linotype"/>
          <w:color w:val="0F243E" w:themeColor="text2" w:themeShade="80"/>
          <w:sz w:val="22"/>
          <w:szCs w:val="22"/>
        </w:rPr>
        <w:t xml:space="preserve"> for the application of these </w:t>
      </w:r>
      <w:proofErr w:type="spellStart"/>
      <w:r w:rsidRPr="00026610">
        <w:rPr>
          <w:rFonts w:ascii="Palatino Linotype" w:hAnsi="Palatino Linotype"/>
          <w:color w:val="0F243E" w:themeColor="text2" w:themeShade="80"/>
          <w:sz w:val="22"/>
          <w:szCs w:val="22"/>
        </w:rPr>
        <w:t>ToR</w:t>
      </w:r>
      <w:r>
        <w:rPr>
          <w:rFonts w:ascii="Palatino Linotype" w:hAnsi="Palatino Linotype"/>
          <w:color w:val="0F243E" w:themeColor="text2" w:themeShade="80"/>
          <w:sz w:val="22"/>
          <w:szCs w:val="22"/>
        </w:rPr>
        <w:t>s</w:t>
      </w:r>
      <w:proofErr w:type="spellEnd"/>
      <w:r w:rsidRPr="00026610">
        <w:rPr>
          <w:rFonts w:ascii="Palatino Linotype" w:hAnsi="Palatino Linotype"/>
          <w:color w:val="0F243E" w:themeColor="text2" w:themeShade="80"/>
          <w:sz w:val="22"/>
          <w:szCs w:val="22"/>
        </w:rPr>
        <w:t>.</w:t>
      </w:r>
    </w:p>
    <w:p w:rsidR="0043315D" w:rsidRPr="00026610" w:rsidRDefault="0043315D" w:rsidP="0043315D">
      <w:pPr>
        <w:pStyle w:val="BodyText"/>
        <w:numPr>
          <w:ilvl w:val="0"/>
          <w:numId w:val="43"/>
        </w:numPr>
        <w:tabs>
          <w:tab w:val="left" w:pos="0"/>
          <w:tab w:val="left" w:pos="91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 xml:space="preserve">Given the developing situation in the country affected, to provide support and activities relevant specifically to </w:t>
      </w:r>
      <w:r>
        <w:rPr>
          <w:rFonts w:ascii="Palatino Linotype" w:hAnsi="Palatino Linotype"/>
          <w:color w:val="0F243E" w:themeColor="text2" w:themeShade="80"/>
          <w:sz w:val="22"/>
          <w:szCs w:val="22"/>
        </w:rPr>
        <w:t xml:space="preserve">water supply </w:t>
      </w:r>
      <w:r w:rsidRPr="00026610">
        <w:rPr>
          <w:rFonts w:ascii="Palatino Linotype" w:hAnsi="Palatino Linotype"/>
          <w:color w:val="0F243E" w:themeColor="text2" w:themeShade="80"/>
          <w:sz w:val="22"/>
          <w:szCs w:val="22"/>
        </w:rPr>
        <w:t xml:space="preserve">as elaborated in the a/m </w:t>
      </w:r>
      <w:r>
        <w:rPr>
          <w:rFonts w:ascii="Palatino Linotype" w:hAnsi="Palatino Linotype"/>
          <w:color w:val="0F243E" w:themeColor="text2" w:themeShade="80"/>
          <w:sz w:val="22"/>
          <w:szCs w:val="22"/>
        </w:rPr>
        <w:t>PE</w:t>
      </w:r>
      <w:r w:rsidRPr="00026610">
        <w:rPr>
          <w:rFonts w:ascii="Palatino Linotype" w:hAnsi="Palatino Linotype"/>
          <w:color w:val="0F243E" w:themeColor="text2" w:themeShade="80"/>
          <w:sz w:val="22"/>
          <w:szCs w:val="22"/>
        </w:rPr>
        <w:t>A.</w:t>
      </w:r>
    </w:p>
    <w:p w:rsidR="0043315D" w:rsidRPr="00026610" w:rsidRDefault="0043315D" w:rsidP="0043315D">
      <w:pPr>
        <w:pStyle w:val="ListParagraph"/>
        <w:numPr>
          <w:ilvl w:val="0"/>
          <w:numId w:val="43"/>
        </w:numPr>
        <w:jc w:val="both"/>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 xml:space="preserve">Where needed, support the ongoing assessment in gathering and analysing further </w:t>
      </w:r>
      <w:r>
        <w:rPr>
          <w:rFonts w:ascii="Palatino Linotype" w:hAnsi="Palatino Linotype"/>
          <w:color w:val="0F243E" w:themeColor="text2" w:themeShade="80"/>
          <w:sz w:val="22"/>
          <w:szCs w:val="22"/>
        </w:rPr>
        <w:t xml:space="preserve">emergency water supply </w:t>
      </w:r>
      <w:r w:rsidRPr="00026610">
        <w:rPr>
          <w:rFonts w:ascii="Palatino Linotype" w:hAnsi="Palatino Linotype"/>
          <w:color w:val="0F243E" w:themeColor="text2" w:themeShade="80"/>
          <w:sz w:val="22"/>
          <w:szCs w:val="22"/>
        </w:rPr>
        <w:t xml:space="preserve">related information </w:t>
      </w:r>
      <w:r>
        <w:rPr>
          <w:rFonts w:ascii="Palatino Linotype" w:hAnsi="Palatino Linotype"/>
          <w:color w:val="0F243E" w:themeColor="text2" w:themeShade="80"/>
          <w:sz w:val="22"/>
          <w:szCs w:val="22"/>
        </w:rPr>
        <w:t xml:space="preserve">and data </w:t>
      </w:r>
      <w:r w:rsidRPr="00026610">
        <w:rPr>
          <w:rFonts w:ascii="Palatino Linotype" w:hAnsi="Palatino Linotype"/>
          <w:color w:val="0F243E" w:themeColor="text2" w:themeShade="80"/>
          <w:sz w:val="22"/>
          <w:szCs w:val="22"/>
        </w:rPr>
        <w:t xml:space="preserve">for the development of </w:t>
      </w:r>
      <w:r>
        <w:rPr>
          <w:rFonts w:ascii="Palatino Linotype" w:hAnsi="Palatino Linotype"/>
          <w:color w:val="0F243E" w:themeColor="text2" w:themeShade="80"/>
          <w:sz w:val="22"/>
          <w:szCs w:val="22"/>
        </w:rPr>
        <w:t>the FACT</w:t>
      </w:r>
      <w:r w:rsidRPr="00026610">
        <w:rPr>
          <w:rFonts w:ascii="Palatino Linotype" w:hAnsi="Palatino Linotype"/>
          <w:color w:val="0F243E" w:themeColor="text2" w:themeShade="80"/>
          <w:sz w:val="22"/>
          <w:szCs w:val="22"/>
        </w:rPr>
        <w:t xml:space="preserve"> Plan of Action</w:t>
      </w:r>
      <w:r>
        <w:rPr>
          <w:rFonts w:ascii="Palatino Linotype" w:hAnsi="Palatino Linotype"/>
          <w:color w:val="0F243E" w:themeColor="text2" w:themeShade="80"/>
          <w:sz w:val="22"/>
          <w:szCs w:val="22"/>
        </w:rPr>
        <w:t xml:space="preserve"> for </w:t>
      </w:r>
      <w:r w:rsidR="000C2FB8">
        <w:rPr>
          <w:rFonts w:ascii="Palatino Linotype" w:hAnsi="Palatino Linotype"/>
          <w:color w:val="0F243E" w:themeColor="text2" w:themeShade="80"/>
          <w:sz w:val="22"/>
          <w:szCs w:val="22"/>
        </w:rPr>
        <w:t>XXXX</w:t>
      </w:r>
      <w:r>
        <w:rPr>
          <w:rFonts w:ascii="Palatino Linotype" w:hAnsi="Palatino Linotype"/>
          <w:color w:val="0F243E" w:themeColor="text2" w:themeShade="80"/>
          <w:sz w:val="22"/>
          <w:szCs w:val="22"/>
        </w:rPr>
        <w:t xml:space="preserve"> RC</w:t>
      </w:r>
      <w:r w:rsidRPr="00026610">
        <w:rPr>
          <w:rFonts w:ascii="Palatino Linotype" w:hAnsi="Palatino Linotype"/>
          <w:color w:val="0F243E" w:themeColor="text2" w:themeShade="80"/>
          <w:sz w:val="22"/>
          <w:szCs w:val="22"/>
        </w:rPr>
        <w:t xml:space="preserve">. </w:t>
      </w:r>
    </w:p>
    <w:p w:rsidR="0043315D" w:rsidRPr="00026610" w:rsidRDefault="0043315D" w:rsidP="0043315D">
      <w:pPr>
        <w:jc w:val="both"/>
        <w:rPr>
          <w:rFonts w:ascii="Palatino Linotype" w:hAnsi="Palatino Linotype"/>
          <w:color w:val="0F243E" w:themeColor="text2" w:themeShade="80"/>
          <w:sz w:val="22"/>
          <w:szCs w:val="22"/>
        </w:rPr>
      </w:pPr>
    </w:p>
    <w:p w:rsidR="0043315D" w:rsidRPr="00026610" w:rsidRDefault="0043315D" w:rsidP="0043315D">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r w:rsidRPr="00026610">
        <w:rPr>
          <w:rFonts w:ascii="Palatino Linotype" w:hAnsi="Palatino Linotype"/>
          <w:b/>
          <w:color w:val="0F243E" w:themeColor="text2" w:themeShade="80"/>
          <w:sz w:val="22"/>
          <w:szCs w:val="22"/>
        </w:rPr>
        <w:t>Duration:</w:t>
      </w:r>
      <w:r>
        <w:rPr>
          <w:rFonts w:ascii="Palatino Linotype" w:hAnsi="Palatino Linotype"/>
          <w:b/>
          <w:color w:val="0F243E" w:themeColor="text2" w:themeShade="80"/>
          <w:sz w:val="22"/>
          <w:szCs w:val="22"/>
        </w:rPr>
        <w:t xml:space="preserve"> </w:t>
      </w:r>
      <w:r w:rsidRPr="00026610">
        <w:rPr>
          <w:rFonts w:ascii="Palatino Linotype" w:hAnsi="Palatino Linotype"/>
          <w:color w:val="0F243E" w:themeColor="text2" w:themeShade="80"/>
          <w:sz w:val="22"/>
          <w:szCs w:val="22"/>
        </w:rPr>
        <w:t xml:space="preserve">The ERU is deployed for a period of </w:t>
      </w:r>
      <w:r w:rsidRPr="00026610">
        <w:rPr>
          <w:rFonts w:ascii="Palatino Linotype" w:hAnsi="Palatino Linotype"/>
          <w:b/>
          <w:color w:val="0F243E" w:themeColor="text2" w:themeShade="80"/>
          <w:sz w:val="22"/>
          <w:szCs w:val="22"/>
        </w:rPr>
        <w:t xml:space="preserve">up to maximum </w:t>
      </w:r>
      <w:r>
        <w:rPr>
          <w:rFonts w:ascii="Palatino Linotype" w:hAnsi="Palatino Linotype"/>
          <w:b/>
          <w:color w:val="0F243E" w:themeColor="text2" w:themeShade="80"/>
          <w:sz w:val="22"/>
          <w:szCs w:val="22"/>
        </w:rPr>
        <w:t xml:space="preserve">of </w:t>
      </w:r>
      <w:r w:rsidRPr="00026610">
        <w:rPr>
          <w:rFonts w:ascii="Palatino Linotype" w:hAnsi="Palatino Linotype"/>
          <w:b/>
          <w:color w:val="0F243E" w:themeColor="text2" w:themeShade="80"/>
          <w:sz w:val="22"/>
          <w:szCs w:val="22"/>
        </w:rPr>
        <w:t xml:space="preserve">4 months </w:t>
      </w:r>
      <w:r>
        <w:rPr>
          <w:rFonts w:ascii="Palatino Linotype" w:hAnsi="Palatino Linotype"/>
          <w:b/>
          <w:color w:val="0F243E" w:themeColor="text2" w:themeShade="80"/>
          <w:sz w:val="22"/>
          <w:szCs w:val="22"/>
        </w:rPr>
        <w:t>f</w:t>
      </w:r>
      <w:r w:rsidRPr="00026610">
        <w:rPr>
          <w:rFonts w:ascii="Palatino Linotype" w:hAnsi="Palatino Linotype"/>
          <w:b/>
          <w:color w:val="0F243E" w:themeColor="text2" w:themeShade="80"/>
          <w:sz w:val="22"/>
          <w:szCs w:val="22"/>
        </w:rPr>
        <w:t>rom the date of arrival</w:t>
      </w:r>
      <w:r w:rsidRPr="00026610">
        <w:rPr>
          <w:rFonts w:ascii="Palatino Linotype" w:hAnsi="Palatino Linotype"/>
          <w:color w:val="0F243E" w:themeColor="text2" w:themeShade="80"/>
          <w:sz w:val="22"/>
          <w:szCs w:val="22"/>
        </w:rPr>
        <w:t xml:space="preserve"> in country. After this period the functions of the ERU c</w:t>
      </w:r>
      <w:r>
        <w:rPr>
          <w:rFonts w:ascii="Palatino Linotype" w:hAnsi="Palatino Linotype"/>
          <w:color w:val="0F243E" w:themeColor="text2" w:themeShade="80"/>
          <w:sz w:val="22"/>
          <w:szCs w:val="22"/>
        </w:rPr>
        <w:t>an</w:t>
      </w:r>
      <w:r w:rsidRPr="00026610">
        <w:rPr>
          <w:rFonts w:ascii="Palatino Linotype" w:hAnsi="Palatino Linotype"/>
          <w:color w:val="0F243E" w:themeColor="text2" w:themeShade="80"/>
          <w:sz w:val="22"/>
          <w:szCs w:val="22"/>
        </w:rPr>
        <w:t xml:space="preserve"> be replaced by an agreed </w:t>
      </w:r>
      <w:r w:rsidRPr="00026610">
        <w:rPr>
          <w:rFonts w:ascii="Palatino Linotype" w:hAnsi="Palatino Linotype"/>
          <w:color w:val="0F243E" w:themeColor="text2" w:themeShade="80"/>
          <w:sz w:val="22"/>
          <w:szCs w:val="22"/>
        </w:rPr>
        <w:lastRenderedPageBreak/>
        <w:t>IFRC field structure to support any ongoing assistance to the National Society</w:t>
      </w:r>
      <w:r>
        <w:rPr>
          <w:rFonts w:ascii="Palatino Linotype" w:hAnsi="Palatino Linotype"/>
          <w:color w:val="0F243E" w:themeColor="text2" w:themeShade="80"/>
          <w:sz w:val="22"/>
          <w:szCs w:val="22"/>
        </w:rPr>
        <w:t xml:space="preserve"> or be discontinued if deemed necessary</w:t>
      </w:r>
      <w:r w:rsidRPr="00026610">
        <w:rPr>
          <w:rFonts w:ascii="Palatino Linotype" w:hAnsi="Palatino Linotype"/>
          <w:color w:val="0F243E" w:themeColor="text2" w:themeShade="80"/>
          <w:sz w:val="22"/>
          <w:szCs w:val="22"/>
        </w:rPr>
        <w:t>.</w:t>
      </w:r>
    </w:p>
    <w:p w:rsidR="0043315D" w:rsidRDefault="0043315D" w:rsidP="0043315D">
      <w:pPr>
        <w:rPr>
          <w:rFonts w:ascii="Palatino Linotype" w:hAnsi="Palatino Linotype"/>
          <w:color w:val="0F243E" w:themeColor="text2" w:themeShade="80"/>
          <w:sz w:val="22"/>
          <w:szCs w:val="22"/>
        </w:rPr>
      </w:pPr>
    </w:p>
    <w:p w:rsidR="0043315D" w:rsidRDefault="0043315D" w:rsidP="0043315D">
      <w:pPr>
        <w:rPr>
          <w:rFonts w:ascii="Palatino Linotype" w:hAnsi="Palatino Linotype"/>
          <w:color w:val="0F243E" w:themeColor="text2" w:themeShade="80"/>
          <w:sz w:val="22"/>
          <w:szCs w:val="22"/>
        </w:rPr>
      </w:pPr>
      <w:r w:rsidRPr="005F1E22">
        <w:rPr>
          <w:rFonts w:ascii="Palatino Linotype" w:hAnsi="Palatino Linotype"/>
          <w:b/>
          <w:color w:val="0F243E" w:themeColor="text2" w:themeShade="80"/>
          <w:sz w:val="22"/>
          <w:szCs w:val="22"/>
          <w:highlight w:val="yellow"/>
        </w:rPr>
        <w:t xml:space="preserve">The port of entry: </w:t>
      </w:r>
      <w:r w:rsidR="005F1E22" w:rsidRPr="005F1E22">
        <w:rPr>
          <w:rFonts w:ascii="Palatino Linotype" w:hAnsi="Palatino Linotype"/>
          <w:b/>
          <w:color w:val="0F243E" w:themeColor="text2" w:themeShade="80"/>
          <w:sz w:val="22"/>
          <w:szCs w:val="22"/>
          <w:highlight w:val="yellow"/>
        </w:rPr>
        <w:t>XXXX</w:t>
      </w:r>
      <w:r w:rsidRPr="005F1E22">
        <w:rPr>
          <w:rFonts w:ascii="Palatino Linotype" w:hAnsi="Palatino Linotype"/>
          <w:b/>
          <w:color w:val="0F243E" w:themeColor="text2" w:themeShade="80"/>
          <w:sz w:val="22"/>
          <w:szCs w:val="22"/>
          <w:highlight w:val="yellow"/>
        </w:rPr>
        <w:t xml:space="preserve">, </w:t>
      </w:r>
      <w:r w:rsidR="000C2FB8">
        <w:rPr>
          <w:rFonts w:ascii="Palatino Linotype" w:hAnsi="Palatino Linotype"/>
          <w:b/>
          <w:color w:val="0F243E" w:themeColor="text2" w:themeShade="80"/>
          <w:sz w:val="22"/>
          <w:szCs w:val="22"/>
          <w:highlight w:val="yellow"/>
        </w:rPr>
        <w:t>XXXX</w:t>
      </w:r>
    </w:p>
    <w:p w:rsidR="0043315D" w:rsidRDefault="0043315D" w:rsidP="0043315D">
      <w:pPr>
        <w:rPr>
          <w:rFonts w:ascii="Palatino Linotype" w:hAnsi="Palatino Linotype"/>
          <w:color w:val="0F243E" w:themeColor="text2" w:themeShade="80"/>
          <w:sz w:val="22"/>
          <w:szCs w:val="22"/>
        </w:rPr>
      </w:pPr>
    </w:p>
    <w:p w:rsidR="0043315D" w:rsidRPr="004E046D" w:rsidRDefault="0043315D" w:rsidP="0043315D">
      <w:pPr>
        <w:rPr>
          <w:rFonts w:ascii="Palatino Linotype" w:hAnsi="Palatino Linotype"/>
          <w:color w:val="0F243E" w:themeColor="text2" w:themeShade="80"/>
          <w:sz w:val="22"/>
          <w:szCs w:val="22"/>
        </w:rPr>
      </w:pPr>
      <w:r>
        <w:rPr>
          <w:rFonts w:ascii="Palatino Linotype" w:hAnsi="Palatino Linotype"/>
          <w:b/>
          <w:color w:val="0F243E" w:themeColor="text2" w:themeShade="80"/>
          <w:sz w:val="22"/>
          <w:szCs w:val="22"/>
        </w:rPr>
        <w:t xml:space="preserve">Shipping Instructions: </w:t>
      </w:r>
      <w:r>
        <w:rPr>
          <w:rFonts w:ascii="Palatino Linotype" w:hAnsi="Palatino Linotype"/>
          <w:color w:val="0F243E" w:themeColor="text2" w:themeShade="80"/>
          <w:sz w:val="22"/>
          <w:szCs w:val="22"/>
        </w:rPr>
        <w:t>will be sent separately.</w:t>
      </w:r>
    </w:p>
    <w:p w:rsidR="0043315D" w:rsidRDefault="0043315D" w:rsidP="0043315D">
      <w:pPr>
        <w:jc w:val="both"/>
        <w:rPr>
          <w:rFonts w:ascii="Palatino Linotype" w:hAnsi="Palatino Linotype"/>
          <w:b/>
        </w:rPr>
      </w:pPr>
    </w:p>
    <w:p w:rsidR="0043315D" w:rsidRPr="00026610" w:rsidRDefault="0043315D" w:rsidP="0043315D">
      <w:pPr>
        <w:jc w:val="both"/>
        <w:rPr>
          <w:rFonts w:ascii="Palatino Linotype" w:hAnsi="Palatino Linotype"/>
          <w:sz w:val="22"/>
          <w:szCs w:val="22"/>
        </w:rPr>
      </w:pPr>
      <w:r w:rsidRPr="00026610">
        <w:rPr>
          <w:rFonts w:ascii="Palatino Linotype" w:hAnsi="Palatino Linotype"/>
          <w:b/>
          <w:sz w:val="22"/>
          <w:szCs w:val="22"/>
        </w:rPr>
        <w:t>Place of assignment:</w:t>
      </w:r>
      <w:r w:rsidRPr="00026610">
        <w:rPr>
          <w:rFonts w:ascii="Palatino Linotype" w:hAnsi="Palatino Linotype"/>
          <w:sz w:val="22"/>
          <w:szCs w:val="22"/>
        </w:rPr>
        <w:t xml:space="preserve"> </w:t>
      </w:r>
      <w:r>
        <w:rPr>
          <w:rFonts w:ascii="Palatino Linotype" w:hAnsi="Palatino Linotype"/>
          <w:sz w:val="22"/>
          <w:szCs w:val="22"/>
        </w:rPr>
        <w:t>To be confirmed upon arrival in-country.</w:t>
      </w:r>
    </w:p>
    <w:p w:rsidR="0043315D" w:rsidRDefault="0043315D" w:rsidP="0043315D">
      <w:pPr>
        <w:tabs>
          <w:tab w:val="left" w:pos="5395"/>
        </w:tabs>
        <w:rPr>
          <w:rFonts w:ascii="Palatino Linotype" w:hAnsi="Palatino Linotype"/>
          <w:color w:val="0F243E" w:themeColor="text2" w:themeShade="80"/>
          <w:sz w:val="22"/>
          <w:szCs w:val="22"/>
        </w:rPr>
      </w:pPr>
      <w:r>
        <w:rPr>
          <w:rFonts w:ascii="Palatino Linotype" w:hAnsi="Palatino Linotype"/>
          <w:color w:val="0F243E" w:themeColor="text2" w:themeShade="80"/>
          <w:sz w:val="22"/>
          <w:szCs w:val="22"/>
        </w:rPr>
        <w:tab/>
      </w:r>
    </w:p>
    <w:p w:rsidR="0043315D" w:rsidRDefault="0043315D" w:rsidP="0043315D">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pPr>
      <w:r w:rsidRPr="0065616A">
        <w:rPr>
          <w:rFonts w:ascii="Palatino Linotype" w:hAnsi="Palatino Linotype"/>
          <w:b/>
          <w:color w:val="0F243E" w:themeColor="text2" w:themeShade="80"/>
          <w:sz w:val="22"/>
          <w:szCs w:val="22"/>
        </w:rPr>
        <w:t xml:space="preserve">Contacts: </w:t>
      </w:r>
      <w:r w:rsidRPr="0065616A">
        <w:rPr>
          <w:rFonts w:ascii="Palatino Linotype" w:hAnsi="Palatino Linotype"/>
          <w:sz w:val="22"/>
          <w:szCs w:val="22"/>
        </w:rPr>
        <w:t xml:space="preserve">The ERU team is to report to the IFRC </w:t>
      </w:r>
      <w:r>
        <w:rPr>
          <w:rFonts w:ascii="Palatino Linotype" w:hAnsi="Palatino Linotype"/>
          <w:sz w:val="22"/>
          <w:szCs w:val="22"/>
        </w:rPr>
        <w:t xml:space="preserve">FACT and establish contact </w:t>
      </w:r>
      <w:r w:rsidRPr="0065616A">
        <w:rPr>
          <w:rFonts w:ascii="Palatino Linotype" w:hAnsi="Palatino Linotype"/>
          <w:sz w:val="22"/>
          <w:szCs w:val="22"/>
        </w:rPr>
        <w:t>with the Team Leader</w:t>
      </w:r>
      <w:r>
        <w:rPr>
          <w:rFonts w:ascii="Palatino Linotype" w:hAnsi="Palatino Linotype"/>
          <w:sz w:val="22"/>
          <w:szCs w:val="22"/>
        </w:rPr>
        <w:t>,</w:t>
      </w:r>
      <w:r w:rsidRPr="0065616A">
        <w:rPr>
          <w:rFonts w:ascii="Palatino Linotype" w:hAnsi="Palatino Linotype"/>
          <w:sz w:val="22"/>
          <w:szCs w:val="22"/>
        </w:rPr>
        <w:t xml:space="preserve"> </w:t>
      </w:r>
      <w:r>
        <w:rPr>
          <w:rFonts w:ascii="Palatino Linotype" w:hAnsi="Palatino Linotype"/>
          <w:sz w:val="22"/>
          <w:szCs w:val="22"/>
        </w:rPr>
        <w:t xml:space="preserve">(name and contacts forthcoming) </w:t>
      </w:r>
      <w:r w:rsidRPr="0065616A">
        <w:rPr>
          <w:rFonts w:ascii="Palatino Linotype" w:hAnsi="Palatino Linotype"/>
          <w:sz w:val="22"/>
          <w:szCs w:val="22"/>
        </w:rPr>
        <w:t>for an immediate general briefing</w:t>
      </w:r>
      <w:r w:rsidRPr="00A11290">
        <w:t>.</w:t>
      </w:r>
    </w:p>
    <w:p w:rsidR="0043315D" w:rsidRPr="00A11290" w:rsidRDefault="0043315D" w:rsidP="0043315D">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pPr>
    </w:p>
    <w:p w:rsidR="0043315D" w:rsidRDefault="0043315D" w:rsidP="0043315D">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r w:rsidRPr="00AE786A">
        <w:rPr>
          <w:rFonts w:ascii="Palatino Linotype" w:hAnsi="Palatino Linotype"/>
          <w:b/>
          <w:color w:val="0F243E" w:themeColor="text2" w:themeShade="80"/>
          <w:sz w:val="22"/>
          <w:szCs w:val="22"/>
        </w:rPr>
        <w:t>Security:</w:t>
      </w:r>
      <w:r w:rsidRPr="00AE786A">
        <w:rPr>
          <w:rFonts w:ascii="Palatino Linotype" w:hAnsi="Palatino Linotype"/>
          <w:color w:val="0F243E" w:themeColor="text2" w:themeShade="80"/>
          <w:sz w:val="22"/>
          <w:szCs w:val="22"/>
        </w:rPr>
        <w:t xml:space="preserve"> </w:t>
      </w:r>
      <w:r w:rsidRPr="00AE786A">
        <w:rPr>
          <w:rFonts w:ascii="Palatino Linotype" w:hAnsi="Palatino Linotype"/>
          <w:sz w:val="22"/>
          <w:szCs w:val="22"/>
        </w:rPr>
        <w:t xml:space="preserve">Overall security responsibility lies with the </w:t>
      </w:r>
      <w:r>
        <w:rPr>
          <w:rFonts w:ascii="Palatino Linotype" w:hAnsi="Palatino Linotype"/>
          <w:sz w:val="22"/>
          <w:szCs w:val="22"/>
        </w:rPr>
        <w:t>FACT Team Leader</w:t>
      </w:r>
      <w:r w:rsidRPr="00AE786A">
        <w:rPr>
          <w:rFonts w:ascii="Palatino Linotype" w:hAnsi="Palatino Linotype"/>
          <w:sz w:val="22"/>
          <w:szCs w:val="22"/>
        </w:rPr>
        <w:t>.</w:t>
      </w:r>
      <w:r>
        <w:rPr>
          <w:rFonts w:ascii="Palatino Linotype" w:hAnsi="Palatino Linotype"/>
          <w:sz w:val="22"/>
          <w:szCs w:val="22"/>
        </w:rPr>
        <w:t xml:space="preserve"> </w:t>
      </w:r>
      <w:r w:rsidRPr="00AE786A">
        <w:rPr>
          <w:rFonts w:ascii="Palatino Linotype" w:hAnsi="Palatino Linotype"/>
          <w:color w:val="0F243E" w:themeColor="text2" w:themeShade="80"/>
          <w:sz w:val="22"/>
          <w:szCs w:val="22"/>
        </w:rPr>
        <w:t>The ERU team should be clearly identified as Red Cross/Red Crescent by appropriate insignia, and by carrying IFRC identification cards</w:t>
      </w:r>
    </w:p>
    <w:p w:rsidR="00026610" w:rsidRDefault="004E046D" w:rsidP="004E046D">
      <w:pPr>
        <w:tabs>
          <w:tab w:val="left" w:pos="5395"/>
        </w:tabs>
        <w:rPr>
          <w:rFonts w:ascii="Palatino Linotype" w:hAnsi="Palatino Linotype"/>
          <w:color w:val="0F243E" w:themeColor="text2" w:themeShade="80"/>
          <w:sz w:val="22"/>
          <w:szCs w:val="22"/>
        </w:rPr>
      </w:pPr>
      <w:r>
        <w:rPr>
          <w:rFonts w:ascii="Palatino Linotype" w:hAnsi="Palatino Linotype"/>
          <w:color w:val="0F243E" w:themeColor="text2" w:themeShade="80"/>
          <w:sz w:val="22"/>
          <w:szCs w:val="22"/>
        </w:rPr>
        <w:tab/>
      </w:r>
    </w:p>
    <w:p w:rsidR="002D7C79" w:rsidRDefault="002D7C79" w:rsidP="002D7C79">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B44E40" w:rsidRPr="00026610" w:rsidRDefault="00B44E40" w:rsidP="00B44E40">
      <w:pPr>
        <w:rPr>
          <w:rFonts w:ascii="Palatino Linotype" w:hAnsi="Palatino Linotype"/>
          <w:color w:val="0F243E" w:themeColor="text2" w:themeShade="80"/>
          <w:sz w:val="22"/>
          <w:szCs w:val="22"/>
        </w:rPr>
      </w:pPr>
      <w:r w:rsidRPr="0065616A">
        <w:rPr>
          <w:rFonts w:ascii="Palatino Linotype" w:hAnsi="Palatino Linotype"/>
          <w:b/>
          <w:color w:val="0F243E" w:themeColor="text2" w:themeShade="80"/>
          <w:sz w:val="22"/>
          <w:szCs w:val="22"/>
        </w:rPr>
        <w:t>Reporting lines</w:t>
      </w:r>
      <w:r>
        <w:rPr>
          <w:rFonts w:ascii="Palatino Linotype" w:hAnsi="Palatino Linotype"/>
          <w:b/>
          <w:color w:val="0F243E" w:themeColor="text2" w:themeShade="80"/>
          <w:sz w:val="22"/>
          <w:szCs w:val="22"/>
        </w:rPr>
        <w:t>:</w:t>
      </w:r>
    </w:p>
    <w:p w:rsidR="00B44E40" w:rsidRPr="00D52CEC" w:rsidRDefault="00B44E40" w:rsidP="00B44E40">
      <w:pPr>
        <w:pStyle w:val="ListParagraph"/>
        <w:numPr>
          <w:ilvl w:val="0"/>
          <w:numId w:val="41"/>
        </w:numPr>
        <w:overflowPunct/>
        <w:autoSpaceDE/>
        <w:adjustRightInd/>
        <w:contextualSpacing w:val="0"/>
        <w:jc w:val="both"/>
        <w:textAlignment w:val="auto"/>
        <w:rPr>
          <w:rFonts w:ascii="Palatino Linotype" w:hAnsi="Palatino Linotype"/>
          <w:sz w:val="22"/>
          <w:szCs w:val="22"/>
        </w:rPr>
      </w:pPr>
      <w:r w:rsidRPr="00D52CEC">
        <w:rPr>
          <w:rFonts w:ascii="Palatino Linotype" w:hAnsi="Palatino Linotype"/>
          <w:color w:val="0F243E"/>
          <w:sz w:val="22"/>
          <w:szCs w:val="22"/>
        </w:rPr>
        <w:t xml:space="preserve">The reporting lines of the </w:t>
      </w:r>
      <w:r w:rsidR="0043315D">
        <w:rPr>
          <w:rFonts w:ascii="Palatino Linotype" w:hAnsi="Palatino Linotype"/>
          <w:color w:val="0F243E"/>
          <w:sz w:val="22"/>
          <w:szCs w:val="22"/>
        </w:rPr>
        <w:t>WatSan</w:t>
      </w:r>
      <w:r w:rsidRPr="00D52CEC">
        <w:rPr>
          <w:rFonts w:ascii="Palatino Linotype" w:hAnsi="Palatino Linotype"/>
          <w:color w:val="0F243E"/>
          <w:sz w:val="22"/>
          <w:szCs w:val="22"/>
        </w:rPr>
        <w:t xml:space="preserve"> ERU </w:t>
      </w:r>
      <w:r w:rsidR="0043315D">
        <w:rPr>
          <w:rFonts w:ascii="Palatino Linotype" w:hAnsi="Palatino Linotype"/>
          <w:color w:val="0F243E"/>
          <w:sz w:val="22"/>
          <w:szCs w:val="22"/>
        </w:rPr>
        <w:t xml:space="preserve">Mass Sanitation Module </w:t>
      </w:r>
      <w:r w:rsidRPr="00D52CEC">
        <w:rPr>
          <w:rFonts w:ascii="Palatino Linotype" w:hAnsi="Palatino Linotype"/>
          <w:color w:val="0F243E"/>
          <w:sz w:val="22"/>
          <w:szCs w:val="22"/>
        </w:rPr>
        <w:t>delegates is to the ERU team leader</w:t>
      </w:r>
    </w:p>
    <w:p w:rsidR="0043315D" w:rsidRPr="00D52CEC" w:rsidRDefault="0043315D" w:rsidP="005F1E22">
      <w:pPr>
        <w:pStyle w:val="ListParagraph"/>
        <w:numPr>
          <w:ilvl w:val="0"/>
          <w:numId w:val="41"/>
        </w:numPr>
        <w:overflowPunct/>
        <w:autoSpaceDE/>
        <w:adjustRightInd/>
        <w:contextualSpacing w:val="0"/>
        <w:jc w:val="both"/>
        <w:textAlignment w:val="auto"/>
        <w:rPr>
          <w:rFonts w:ascii="Palatino Linotype" w:hAnsi="Palatino Linotype"/>
          <w:sz w:val="22"/>
          <w:szCs w:val="22"/>
        </w:rPr>
      </w:pPr>
      <w:r w:rsidRPr="00D52CEC">
        <w:rPr>
          <w:rFonts w:ascii="Palatino Linotype" w:hAnsi="Palatino Linotype"/>
          <w:color w:val="0F243E"/>
          <w:sz w:val="22"/>
          <w:szCs w:val="22"/>
        </w:rPr>
        <w:t xml:space="preserve">The </w:t>
      </w:r>
      <w:r>
        <w:rPr>
          <w:rFonts w:ascii="Palatino Linotype" w:hAnsi="Palatino Linotype"/>
          <w:color w:val="0F243E"/>
          <w:sz w:val="22"/>
          <w:szCs w:val="22"/>
        </w:rPr>
        <w:t xml:space="preserve">ERU team leader </w:t>
      </w:r>
      <w:r w:rsidRPr="00D52CEC">
        <w:rPr>
          <w:rFonts w:ascii="Palatino Linotype" w:hAnsi="Palatino Linotype"/>
          <w:color w:val="0F243E"/>
          <w:sz w:val="22"/>
          <w:szCs w:val="22"/>
        </w:rPr>
        <w:t>report</w:t>
      </w:r>
      <w:r>
        <w:rPr>
          <w:rFonts w:ascii="Palatino Linotype" w:hAnsi="Palatino Linotype"/>
          <w:color w:val="0F243E"/>
          <w:sz w:val="22"/>
          <w:szCs w:val="22"/>
        </w:rPr>
        <w:t>s</w:t>
      </w:r>
      <w:r w:rsidRPr="00D52CEC">
        <w:rPr>
          <w:rFonts w:ascii="Palatino Linotype" w:hAnsi="Palatino Linotype"/>
          <w:color w:val="0F243E"/>
          <w:sz w:val="22"/>
          <w:szCs w:val="22"/>
        </w:rPr>
        <w:t xml:space="preserve"> to the FACT </w:t>
      </w:r>
      <w:r>
        <w:rPr>
          <w:rFonts w:ascii="Palatino Linotype" w:hAnsi="Palatino Linotype"/>
          <w:color w:val="0F243E"/>
          <w:sz w:val="22"/>
          <w:szCs w:val="22"/>
        </w:rPr>
        <w:t>WatSan</w:t>
      </w:r>
      <w:r w:rsidRPr="00D52CEC">
        <w:rPr>
          <w:rFonts w:ascii="Palatino Linotype" w:hAnsi="Palatino Linotype"/>
          <w:color w:val="0F243E"/>
          <w:sz w:val="22"/>
          <w:szCs w:val="22"/>
        </w:rPr>
        <w:t xml:space="preserve"> delegate, </w:t>
      </w:r>
      <w:r w:rsidR="000C2FB8">
        <w:rPr>
          <w:rFonts w:ascii="Palatino Linotype" w:hAnsi="Palatino Linotype"/>
          <w:color w:val="0F243E"/>
          <w:sz w:val="22"/>
          <w:szCs w:val="22"/>
        </w:rPr>
        <w:t>XXXX</w:t>
      </w:r>
      <w:r>
        <w:rPr>
          <w:rFonts w:ascii="Palatino Linotype" w:hAnsi="Palatino Linotype"/>
          <w:color w:val="0F243E"/>
          <w:sz w:val="22"/>
          <w:szCs w:val="22"/>
        </w:rPr>
        <w:t xml:space="preserve"> </w:t>
      </w:r>
      <w:r w:rsidR="005F1E22">
        <w:rPr>
          <w:rFonts w:ascii="Palatino Linotype" w:hAnsi="Palatino Linotype"/>
          <w:sz w:val="22"/>
          <w:szCs w:val="22"/>
        </w:rPr>
        <w:t xml:space="preserve">(mobile ‘number: </w:t>
      </w:r>
      <w:r w:rsidR="005F1E22" w:rsidRPr="005F1E22">
        <w:rPr>
          <w:rFonts w:ascii="Palatino Linotype" w:hAnsi="Palatino Linotype"/>
          <w:sz w:val="22"/>
          <w:szCs w:val="22"/>
        </w:rPr>
        <w:t>+</w:t>
      </w:r>
      <w:r w:rsidR="000C2FB8">
        <w:rPr>
          <w:rFonts w:ascii="Palatino Linotype" w:hAnsi="Palatino Linotype"/>
          <w:sz w:val="22"/>
          <w:szCs w:val="22"/>
        </w:rPr>
        <w:t>XXXX</w:t>
      </w:r>
      <w:r>
        <w:rPr>
          <w:rFonts w:ascii="Palatino Linotype" w:hAnsi="Palatino Linotype"/>
          <w:sz w:val="22"/>
          <w:szCs w:val="22"/>
        </w:rPr>
        <w:t>)</w:t>
      </w:r>
      <w:r w:rsidRPr="00D52CEC">
        <w:rPr>
          <w:rFonts w:ascii="Palatino Linotype" w:hAnsi="Palatino Linotype"/>
          <w:sz w:val="22"/>
          <w:szCs w:val="22"/>
        </w:rPr>
        <w:t xml:space="preserve">, e-mail: </w:t>
      </w:r>
      <w:hyperlink r:id="rId9" w:history="1">
        <w:r w:rsidR="005F1E22" w:rsidRPr="006D0EEC">
          <w:rPr>
            <w:rStyle w:val="Hyperlink"/>
            <w:rFonts w:ascii="Palatino Linotype" w:hAnsi="Palatino Linotype"/>
            <w:sz w:val="22"/>
            <w:szCs w:val="22"/>
          </w:rPr>
          <w:t>factwatsan.</w:t>
        </w:r>
        <w:r w:rsidR="000C2FB8">
          <w:rPr>
            <w:rStyle w:val="Hyperlink"/>
            <w:rFonts w:ascii="Palatino Linotype" w:hAnsi="Palatino Linotype"/>
            <w:sz w:val="22"/>
            <w:szCs w:val="22"/>
          </w:rPr>
          <w:t>XXXX</w:t>
        </w:r>
        <w:r w:rsidR="005F1E22" w:rsidRPr="006D0EEC">
          <w:rPr>
            <w:rStyle w:val="Hyperlink"/>
            <w:rFonts w:ascii="Palatino Linotype" w:hAnsi="Palatino Linotype"/>
            <w:sz w:val="22"/>
            <w:szCs w:val="22"/>
          </w:rPr>
          <w:t>@ifrc.org</w:t>
        </w:r>
      </w:hyperlink>
      <w:r w:rsidR="005F1E22">
        <w:rPr>
          <w:rFonts w:ascii="Palatino Linotype" w:hAnsi="Palatino Linotype"/>
          <w:sz w:val="22"/>
          <w:szCs w:val="22"/>
        </w:rPr>
        <w:t xml:space="preserve"> </w:t>
      </w:r>
      <w:r w:rsidRPr="00D52CEC">
        <w:rPr>
          <w:rFonts w:ascii="Palatino Linotype" w:hAnsi="Palatino Linotype"/>
          <w:sz w:val="22"/>
          <w:szCs w:val="22"/>
          <w:lang w:val="en-US"/>
        </w:rPr>
        <w:t>)</w:t>
      </w:r>
      <w:r w:rsidRPr="00D52CEC">
        <w:rPr>
          <w:rFonts w:ascii="Palatino Linotype" w:hAnsi="Palatino Linotype"/>
          <w:sz w:val="22"/>
          <w:szCs w:val="22"/>
        </w:rPr>
        <w:t xml:space="preserve"> on all matters relating to the </w:t>
      </w:r>
      <w:r>
        <w:rPr>
          <w:rFonts w:ascii="Palatino Linotype" w:hAnsi="Palatino Linotype"/>
          <w:sz w:val="22"/>
          <w:szCs w:val="22"/>
        </w:rPr>
        <w:t>M</w:t>
      </w:r>
      <w:r w:rsidR="00410691">
        <w:rPr>
          <w:rFonts w:ascii="Palatino Linotype" w:hAnsi="Palatino Linotype"/>
          <w:sz w:val="22"/>
          <w:szCs w:val="22"/>
        </w:rPr>
        <w:t>SM20</w:t>
      </w:r>
      <w:r w:rsidRPr="00D52CEC">
        <w:rPr>
          <w:rFonts w:ascii="Palatino Linotype" w:hAnsi="Palatino Linotype"/>
          <w:sz w:val="22"/>
          <w:szCs w:val="22"/>
        </w:rPr>
        <w:t xml:space="preserve"> intervention</w:t>
      </w:r>
    </w:p>
    <w:p w:rsidR="0043315D" w:rsidRPr="00F01D94" w:rsidRDefault="0043315D" w:rsidP="000C2FB8">
      <w:pPr>
        <w:pStyle w:val="ListParagraph"/>
        <w:numPr>
          <w:ilvl w:val="0"/>
          <w:numId w:val="42"/>
        </w:numPr>
        <w:overflowPunct/>
        <w:autoSpaceDE/>
        <w:adjustRightInd/>
        <w:contextualSpacing w:val="0"/>
        <w:jc w:val="both"/>
        <w:textAlignment w:val="auto"/>
        <w:rPr>
          <w:rFonts w:ascii="Palatino Linotype" w:hAnsi="Palatino Linotype"/>
          <w:color w:val="0F243E" w:themeColor="text2" w:themeShade="80"/>
          <w:sz w:val="22"/>
          <w:szCs w:val="22"/>
        </w:rPr>
      </w:pPr>
      <w:r>
        <w:rPr>
          <w:rFonts w:ascii="Palatino Linotype" w:hAnsi="Palatino Linotype"/>
          <w:sz w:val="22"/>
          <w:szCs w:val="22"/>
        </w:rPr>
        <w:t>In the first two weeks</w:t>
      </w:r>
      <w:r>
        <w:rPr>
          <w:rFonts w:ascii="Palatino Linotype" w:hAnsi="Palatino Linotype"/>
          <w:color w:val="0F243E"/>
          <w:sz w:val="22"/>
          <w:szCs w:val="22"/>
        </w:rPr>
        <w:t xml:space="preserve"> the team will ensure that daily reports of activities, </w:t>
      </w:r>
      <w:r w:rsidRPr="00F01D94">
        <w:rPr>
          <w:rFonts w:ascii="Palatino Linotype" w:hAnsi="Palatino Linotype"/>
          <w:color w:val="0F243E"/>
          <w:sz w:val="22"/>
          <w:szCs w:val="22"/>
        </w:rPr>
        <w:t xml:space="preserve">inclusive of statistical data, are forwarded to </w:t>
      </w:r>
      <w:r>
        <w:rPr>
          <w:rFonts w:ascii="Palatino Linotype" w:hAnsi="Palatino Linotype"/>
          <w:color w:val="0F243E"/>
          <w:sz w:val="22"/>
          <w:szCs w:val="22"/>
        </w:rPr>
        <w:t>FACT WatSan and</w:t>
      </w:r>
      <w:r w:rsidRPr="00F01D94">
        <w:rPr>
          <w:rFonts w:ascii="Palatino Linotype" w:hAnsi="Palatino Linotype"/>
          <w:color w:val="0F243E"/>
          <w:sz w:val="22"/>
          <w:szCs w:val="22"/>
        </w:rPr>
        <w:t xml:space="preserve"> the </w:t>
      </w:r>
      <w:r w:rsidRPr="00F01D94">
        <w:rPr>
          <w:rFonts w:ascii="Palatino Linotype" w:hAnsi="Palatino Linotype"/>
          <w:sz w:val="22"/>
          <w:szCs w:val="22"/>
        </w:rPr>
        <w:t>FACT reporting delegate</w:t>
      </w:r>
      <w:r>
        <w:rPr>
          <w:rFonts w:ascii="Palatino Linotype" w:hAnsi="Palatino Linotype"/>
          <w:sz w:val="22"/>
          <w:szCs w:val="22"/>
        </w:rPr>
        <w:t xml:space="preserve">, </w:t>
      </w:r>
      <w:r w:rsidRPr="00F01D94">
        <w:rPr>
          <w:rFonts w:ascii="Palatino Linotype" w:hAnsi="Palatino Linotype"/>
          <w:sz w:val="22"/>
          <w:szCs w:val="22"/>
        </w:rPr>
        <w:t>(</w:t>
      </w:r>
      <w:r>
        <w:rPr>
          <w:rFonts w:ascii="Palatino Linotype" w:hAnsi="Palatino Linotype"/>
          <w:sz w:val="22"/>
          <w:szCs w:val="22"/>
        </w:rPr>
        <w:t xml:space="preserve">name, email, </w:t>
      </w:r>
      <w:r w:rsidRPr="00F01D94">
        <w:rPr>
          <w:rFonts w:ascii="Palatino Linotype" w:hAnsi="Palatino Linotype"/>
          <w:sz w:val="22"/>
          <w:szCs w:val="22"/>
        </w:rPr>
        <w:t>local mobile ‘number to be confirmed) so as to be included into the FACT and IFRC reports</w:t>
      </w:r>
      <w:r>
        <w:rPr>
          <w:rFonts w:ascii="Palatino Linotype" w:hAnsi="Palatino Linotype"/>
          <w:color w:val="0F243E"/>
          <w:sz w:val="22"/>
          <w:szCs w:val="22"/>
        </w:rPr>
        <w:t xml:space="preserve">. Copies of these reports are to be sent to </w:t>
      </w:r>
      <w:r w:rsidRPr="00F01D94">
        <w:rPr>
          <w:rFonts w:ascii="Palatino Linotype" w:hAnsi="Palatino Linotype"/>
          <w:color w:val="0F243E"/>
          <w:sz w:val="22"/>
          <w:szCs w:val="22"/>
        </w:rPr>
        <w:t xml:space="preserve">the </w:t>
      </w:r>
      <w:r w:rsidR="005F1E22">
        <w:rPr>
          <w:rFonts w:ascii="Palatino Linotype" w:hAnsi="Palatino Linotype"/>
          <w:color w:val="0F243E"/>
          <w:sz w:val="22"/>
          <w:szCs w:val="22"/>
        </w:rPr>
        <w:t>Regional</w:t>
      </w:r>
      <w:r w:rsidRPr="00F01D94">
        <w:rPr>
          <w:rFonts w:ascii="Palatino Linotype" w:hAnsi="Palatino Linotype"/>
          <w:color w:val="0F243E"/>
          <w:sz w:val="22"/>
          <w:szCs w:val="22"/>
        </w:rPr>
        <w:t xml:space="preserve"> </w:t>
      </w:r>
      <w:r>
        <w:rPr>
          <w:rFonts w:ascii="Palatino Linotype" w:hAnsi="Palatino Linotype"/>
          <w:sz w:val="22"/>
          <w:szCs w:val="22"/>
        </w:rPr>
        <w:t>WatSan</w:t>
      </w:r>
      <w:r w:rsidRPr="00F01D94">
        <w:rPr>
          <w:rFonts w:ascii="Palatino Linotype" w:hAnsi="Palatino Linotype"/>
          <w:sz w:val="22"/>
          <w:szCs w:val="22"/>
        </w:rPr>
        <w:t xml:space="preserve"> Delegate, </w:t>
      </w:r>
      <w:r w:rsidR="000C2FB8">
        <w:rPr>
          <w:rFonts w:ascii="Palatino Linotype" w:hAnsi="Palatino Linotype"/>
          <w:sz w:val="22"/>
          <w:szCs w:val="22"/>
        </w:rPr>
        <w:t>XXXX</w:t>
      </w:r>
      <w:r w:rsidR="005F1E22">
        <w:rPr>
          <w:rFonts w:ascii="Palatino Linotype" w:hAnsi="Palatino Linotype"/>
          <w:sz w:val="22"/>
          <w:szCs w:val="22"/>
        </w:rPr>
        <w:t xml:space="preserve"> </w:t>
      </w:r>
      <w:hyperlink r:id="rId10" w:history="1">
        <w:r w:rsidR="000C2FB8" w:rsidRPr="000F20AA">
          <w:rPr>
            <w:rStyle w:val="Hyperlink"/>
            <w:rFonts w:ascii="Palatino Linotype" w:hAnsi="Palatino Linotype"/>
            <w:sz w:val="22"/>
            <w:szCs w:val="22"/>
            <w:lang w:val="en-US"/>
          </w:rPr>
          <w:t>XXXX@ifrc.org</w:t>
        </w:r>
      </w:hyperlink>
      <w:r w:rsidRPr="00F01D94">
        <w:rPr>
          <w:rFonts w:ascii="Palatino Linotype" w:hAnsi="Palatino Linotype"/>
          <w:sz w:val="22"/>
          <w:szCs w:val="22"/>
        </w:rPr>
        <w:t xml:space="preserve">) and </w:t>
      </w:r>
      <w:r w:rsidRPr="00F01D94">
        <w:rPr>
          <w:rFonts w:ascii="Palatino Linotype" w:hAnsi="Palatino Linotype"/>
          <w:color w:val="0F243E"/>
          <w:sz w:val="22"/>
          <w:szCs w:val="22"/>
        </w:rPr>
        <w:t xml:space="preserve">the Geneva based </w:t>
      </w:r>
      <w:r w:rsidR="000C2FB8">
        <w:rPr>
          <w:rFonts w:ascii="Palatino Linotype" w:hAnsi="Palatino Linotype"/>
          <w:color w:val="0F243E"/>
          <w:sz w:val="22"/>
          <w:szCs w:val="22"/>
        </w:rPr>
        <w:t>Surge</w:t>
      </w:r>
      <w:r w:rsidRPr="00F01D94">
        <w:rPr>
          <w:rFonts w:ascii="Palatino Linotype" w:hAnsi="Palatino Linotype"/>
          <w:color w:val="0F243E"/>
          <w:sz w:val="22"/>
          <w:szCs w:val="22"/>
        </w:rPr>
        <w:t xml:space="preserve"> and </w:t>
      </w:r>
      <w:r>
        <w:rPr>
          <w:rFonts w:ascii="Palatino Linotype" w:hAnsi="Palatino Linotype"/>
          <w:color w:val="0F243E"/>
          <w:sz w:val="22"/>
          <w:szCs w:val="22"/>
        </w:rPr>
        <w:t>WatSan</w:t>
      </w:r>
      <w:r w:rsidRPr="00F01D94">
        <w:rPr>
          <w:rFonts w:ascii="Palatino Linotype" w:hAnsi="Palatino Linotype"/>
          <w:color w:val="0F243E"/>
          <w:sz w:val="22"/>
          <w:szCs w:val="22"/>
        </w:rPr>
        <w:t xml:space="preserve"> desks: Mr. </w:t>
      </w:r>
      <w:r w:rsidR="005F1E22">
        <w:rPr>
          <w:rFonts w:ascii="Palatino Linotype" w:hAnsi="Palatino Linotype"/>
          <w:color w:val="0F243E"/>
          <w:sz w:val="22"/>
          <w:szCs w:val="22"/>
        </w:rPr>
        <w:t>Francisco Maldonado</w:t>
      </w:r>
      <w:r w:rsidR="00024F1E" w:rsidRPr="00024F1E">
        <w:rPr>
          <w:rFonts w:ascii="Palatino Linotype" w:hAnsi="Palatino Linotype"/>
          <w:color w:val="0F243E"/>
          <w:sz w:val="22"/>
          <w:szCs w:val="22"/>
        </w:rPr>
        <w:t xml:space="preserve"> </w:t>
      </w:r>
      <w:r w:rsidR="00024F1E">
        <w:rPr>
          <w:rFonts w:ascii="Palatino Linotype" w:hAnsi="Palatino Linotype"/>
          <w:color w:val="0F243E"/>
          <w:sz w:val="22"/>
          <w:szCs w:val="22"/>
        </w:rPr>
        <w:t>(</w:t>
      </w:r>
      <w:hyperlink r:id="rId11" w:history="1">
        <w:r w:rsidR="000C2FB8" w:rsidRPr="000F20AA">
          <w:rPr>
            <w:rStyle w:val="Hyperlink"/>
            <w:rFonts w:ascii="Palatino Linotype" w:hAnsi="Palatino Linotype"/>
            <w:sz w:val="22"/>
            <w:szCs w:val="22"/>
          </w:rPr>
          <w:t>Francisco.maldonado@ifrc</w:t>
        </w:r>
      </w:hyperlink>
      <w:r w:rsidR="00024F1E">
        <w:rPr>
          <w:rFonts w:ascii="Palatino Linotype" w:hAnsi="Palatino Linotype"/>
          <w:color w:val="0F243E"/>
          <w:sz w:val="22"/>
          <w:szCs w:val="22"/>
        </w:rPr>
        <w:t>)</w:t>
      </w:r>
      <w:r w:rsidR="000C2FB8">
        <w:rPr>
          <w:rFonts w:ascii="Palatino Linotype" w:hAnsi="Palatino Linotype"/>
          <w:color w:val="0F243E"/>
          <w:sz w:val="22"/>
          <w:szCs w:val="22"/>
        </w:rPr>
        <w:t xml:space="preserve">, Mr Sune Bulow </w:t>
      </w:r>
      <w:hyperlink r:id="rId12" w:history="1">
        <w:r w:rsidR="000C2FB8" w:rsidRPr="000F20AA">
          <w:rPr>
            <w:rStyle w:val="Hyperlink"/>
            <w:rFonts w:ascii="Palatino Linotype" w:hAnsi="Palatino Linotype"/>
            <w:sz w:val="22"/>
            <w:szCs w:val="22"/>
          </w:rPr>
          <w:t>sune.bulow@ifrc.org</w:t>
        </w:r>
      </w:hyperlink>
      <w:r w:rsidR="000C2FB8">
        <w:rPr>
          <w:rFonts w:ascii="Palatino Linotype" w:hAnsi="Palatino Linotype"/>
          <w:color w:val="0F243E"/>
          <w:sz w:val="22"/>
          <w:szCs w:val="22"/>
        </w:rPr>
        <w:t xml:space="preserve"> </w:t>
      </w:r>
      <w:r>
        <w:rPr>
          <w:rFonts w:ascii="Palatino Linotype" w:hAnsi="Palatino Linotype"/>
          <w:sz w:val="22"/>
          <w:szCs w:val="22"/>
        </w:rPr>
        <w:t>and Mr. William Carter (</w:t>
      </w:r>
      <w:hyperlink r:id="rId13" w:history="1">
        <w:r w:rsidRPr="00876919">
          <w:rPr>
            <w:rStyle w:val="Hyperlink"/>
            <w:rFonts w:ascii="Palatino Linotype" w:hAnsi="Palatino Linotype"/>
            <w:sz w:val="22"/>
            <w:szCs w:val="22"/>
          </w:rPr>
          <w:t>william.carter@ifrc.org</w:t>
        </w:r>
      </w:hyperlink>
      <w:r>
        <w:rPr>
          <w:rFonts w:ascii="Palatino Linotype" w:hAnsi="Palatino Linotype"/>
          <w:sz w:val="22"/>
          <w:szCs w:val="22"/>
        </w:rPr>
        <w:t xml:space="preserve">) </w:t>
      </w:r>
    </w:p>
    <w:p w:rsidR="0043315D" w:rsidRPr="00C338A6" w:rsidRDefault="0043315D" w:rsidP="0043315D">
      <w:pPr>
        <w:pStyle w:val="ListParagraph"/>
        <w:numPr>
          <w:ilvl w:val="0"/>
          <w:numId w:val="42"/>
        </w:numPr>
        <w:overflowPunct/>
        <w:autoSpaceDE/>
        <w:adjustRightInd/>
        <w:contextualSpacing w:val="0"/>
        <w:jc w:val="both"/>
        <w:textAlignment w:val="auto"/>
        <w:rPr>
          <w:rFonts w:ascii="Palatino Linotype" w:hAnsi="Palatino Linotype"/>
          <w:color w:val="0F243E" w:themeColor="text2" w:themeShade="80"/>
          <w:sz w:val="22"/>
          <w:szCs w:val="22"/>
        </w:rPr>
      </w:pPr>
      <w:r w:rsidRPr="00C338A6">
        <w:rPr>
          <w:rFonts w:ascii="Palatino Linotype" w:hAnsi="Palatino Linotype"/>
          <w:sz w:val="22"/>
          <w:szCs w:val="22"/>
        </w:rPr>
        <w:t>After two weeks a weekly report will suffice</w:t>
      </w:r>
    </w:p>
    <w:p w:rsidR="0043315D" w:rsidRPr="00AE786A" w:rsidRDefault="0043315D" w:rsidP="0043315D">
      <w:pPr>
        <w:pStyle w:val="ListParagraph"/>
        <w:numPr>
          <w:ilvl w:val="0"/>
          <w:numId w:val="20"/>
        </w:numPr>
        <w:jc w:val="both"/>
        <w:rPr>
          <w:rFonts w:ascii="Palatino Linotype" w:hAnsi="Palatino Linotype"/>
          <w:color w:val="0F243E" w:themeColor="text2" w:themeShade="80"/>
          <w:sz w:val="22"/>
          <w:szCs w:val="22"/>
        </w:rPr>
      </w:pPr>
      <w:r>
        <w:rPr>
          <w:rFonts w:ascii="Palatino Linotype" w:hAnsi="Palatino Linotype"/>
          <w:color w:val="0F243E" w:themeColor="text2" w:themeShade="80"/>
          <w:sz w:val="22"/>
          <w:szCs w:val="22"/>
        </w:rPr>
        <w:t xml:space="preserve">All ERU delegates deployed </w:t>
      </w:r>
      <w:r w:rsidRPr="00C338A6">
        <w:rPr>
          <w:rFonts w:ascii="Palatino Linotype" w:hAnsi="Palatino Linotype"/>
          <w:color w:val="0F243E" w:themeColor="text2" w:themeShade="80"/>
          <w:sz w:val="22"/>
          <w:szCs w:val="22"/>
        </w:rPr>
        <w:t>will at all times respect and ensure team member compliance with the security rules</w:t>
      </w:r>
      <w:r>
        <w:rPr>
          <w:rFonts w:ascii="Palatino Linotype" w:hAnsi="Palatino Linotype"/>
          <w:color w:val="0F243E" w:themeColor="text2" w:themeShade="80"/>
          <w:sz w:val="22"/>
          <w:szCs w:val="22"/>
        </w:rPr>
        <w:t xml:space="preserve"> and abide by the Red Cross/Red Crescent COC</w:t>
      </w:r>
    </w:p>
    <w:p w:rsidR="00B44E40" w:rsidRDefault="00B44E40" w:rsidP="002D7C79">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71583C" w:rsidRPr="0071583C" w:rsidRDefault="0071583C" w:rsidP="0071583C">
      <w:pPr>
        <w:pStyle w:val="ListParagraph"/>
        <w:ind w:left="0"/>
        <w:jc w:val="both"/>
        <w:outlineLvl w:val="0"/>
        <w:rPr>
          <w:rFonts w:ascii="Palatino Linotype" w:hAnsi="Palatino Linotype"/>
          <w:b/>
          <w:sz w:val="22"/>
          <w:szCs w:val="22"/>
        </w:rPr>
      </w:pPr>
      <w:r w:rsidRPr="0071583C">
        <w:rPr>
          <w:rFonts w:ascii="Palatino Linotype" w:hAnsi="Palatino Linotype"/>
          <w:b/>
          <w:sz w:val="22"/>
          <w:szCs w:val="22"/>
        </w:rPr>
        <w:t>General Tasks Team Leader</w:t>
      </w:r>
    </w:p>
    <w:p w:rsidR="0071583C" w:rsidRPr="0071583C" w:rsidRDefault="0071583C" w:rsidP="0071583C">
      <w:pPr>
        <w:pStyle w:val="ListParagraph"/>
        <w:numPr>
          <w:ilvl w:val="0"/>
          <w:numId w:val="20"/>
        </w:numPr>
        <w:jc w:val="both"/>
        <w:rPr>
          <w:rFonts w:ascii="Palatino Linotype" w:hAnsi="Palatino Linotype"/>
          <w:b/>
          <w:sz w:val="22"/>
          <w:szCs w:val="22"/>
        </w:rPr>
      </w:pPr>
      <w:r w:rsidRPr="0071583C">
        <w:rPr>
          <w:rFonts w:ascii="Palatino Linotype" w:hAnsi="Palatino Linotype"/>
          <w:sz w:val="22"/>
          <w:szCs w:val="22"/>
        </w:rPr>
        <w:t xml:space="preserve">The team will at all times respect and ensure team member compliance with the IFRC security rules. </w:t>
      </w:r>
    </w:p>
    <w:p w:rsidR="0071583C" w:rsidRPr="0071583C" w:rsidRDefault="0071583C" w:rsidP="0071583C">
      <w:pPr>
        <w:pStyle w:val="ListParagraph"/>
        <w:numPr>
          <w:ilvl w:val="0"/>
          <w:numId w:val="20"/>
        </w:numPr>
        <w:jc w:val="both"/>
        <w:rPr>
          <w:rFonts w:ascii="Palatino Linotype" w:hAnsi="Palatino Linotype"/>
          <w:b/>
          <w:sz w:val="22"/>
          <w:szCs w:val="22"/>
        </w:rPr>
      </w:pPr>
      <w:r w:rsidRPr="0071583C">
        <w:rPr>
          <w:rFonts w:ascii="Palatino Linotype" w:hAnsi="Palatino Linotype"/>
          <w:sz w:val="22"/>
          <w:szCs w:val="22"/>
        </w:rPr>
        <w:t>The ERU team should be clearly identified as Red Cross/Red Crescent by appropriate insignia, and by carrying IFRC identification cards.</w:t>
      </w:r>
    </w:p>
    <w:p w:rsidR="0071583C" w:rsidRPr="0071583C" w:rsidRDefault="0071583C" w:rsidP="0071583C">
      <w:pPr>
        <w:pStyle w:val="ListParagraph"/>
        <w:numPr>
          <w:ilvl w:val="0"/>
          <w:numId w:val="20"/>
        </w:numPr>
        <w:jc w:val="both"/>
        <w:rPr>
          <w:rFonts w:ascii="Palatino Linotype" w:hAnsi="Palatino Linotype"/>
          <w:b/>
          <w:sz w:val="22"/>
          <w:szCs w:val="22"/>
        </w:rPr>
      </w:pPr>
      <w:r w:rsidRPr="0071583C">
        <w:rPr>
          <w:rFonts w:ascii="Palatino Linotype" w:hAnsi="Palatino Linotype"/>
          <w:sz w:val="22"/>
          <w:szCs w:val="22"/>
        </w:rPr>
        <w:t>The ERU team should carry appropriate telecommunications equipment in working order and establish a regular system for contacting other IFRC field structures.</w:t>
      </w:r>
    </w:p>
    <w:p w:rsidR="0071583C" w:rsidRPr="0071583C" w:rsidRDefault="0071583C" w:rsidP="0071583C">
      <w:pPr>
        <w:jc w:val="both"/>
        <w:rPr>
          <w:rFonts w:ascii="Palatino Linotype" w:hAnsi="Palatino Linotype"/>
          <w:b/>
          <w:sz w:val="22"/>
          <w:szCs w:val="22"/>
        </w:rPr>
      </w:pPr>
    </w:p>
    <w:p w:rsidR="0071583C" w:rsidRPr="0071583C" w:rsidRDefault="0071583C" w:rsidP="0071583C">
      <w:pPr>
        <w:pStyle w:val="BodyText"/>
        <w:numPr>
          <w:ilvl w:val="12"/>
          <w:numId w:val="0"/>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rPr>
          <w:rFonts w:ascii="Palatino Linotype" w:hAnsi="Palatino Linotype"/>
          <w:b/>
          <w:sz w:val="22"/>
          <w:szCs w:val="22"/>
        </w:rPr>
      </w:pPr>
      <w:r w:rsidRPr="0071583C">
        <w:rPr>
          <w:rFonts w:ascii="Palatino Linotype" w:hAnsi="Palatino Linotype"/>
          <w:b/>
          <w:sz w:val="22"/>
          <w:szCs w:val="22"/>
        </w:rPr>
        <w:t>Specific tasks Team Leader:</w:t>
      </w:r>
    </w:p>
    <w:p w:rsidR="0043315D" w:rsidRPr="0071583C" w:rsidRDefault="0043315D" w:rsidP="0043315D">
      <w:pPr>
        <w:pStyle w:val="ListParagraph"/>
        <w:numPr>
          <w:ilvl w:val="0"/>
          <w:numId w:val="36"/>
        </w:numPr>
        <w:jc w:val="both"/>
        <w:rPr>
          <w:rFonts w:ascii="Palatino Linotype" w:hAnsi="Palatino Linotype"/>
          <w:sz w:val="22"/>
          <w:szCs w:val="22"/>
        </w:rPr>
      </w:pPr>
      <w:r w:rsidRPr="0071583C">
        <w:rPr>
          <w:rFonts w:ascii="Palatino Linotype" w:hAnsi="Palatino Linotype"/>
          <w:sz w:val="22"/>
          <w:szCs w:val="22"/>
        </w:rPr>
        <w:t>The ERU team leader will, as possible, make contact with national and local authorities, and other actors on the ground as required for liaison and co-ordination purposes. The information should be provided back to FACT team leader in daily reports.</w:t>
      </w:r>
    </w:p>
    <w:p w:rsidR="0043315D" w:rsidRPr="0071583C" w:rsidRDefault="0043315D" w:rsidP="0043315D">
      <w:pPr>
        <w:pStyle w:val="ListParagraph"/>
        <w:numPr>
          <w:ilvl w:val="0"/>
          <w:numId w:val="36"/>
        </w:numPr>
        <w:jc w:val="both"/>
        <w:rPr>
          <w:rFonts w:ascii="Palatino Linotype" w:hAnsi="Palatino Linotype"/>
          <w:sz w:val="22"/>
          <w:szCs w:val="22"/>
        </w:rPr>
      </w:pPr>
      <w:r w:rsidRPr="0071583C">
        <w:rPr>
          <w:rFonts w:ascii="Palatino Linotype" w:hAnsi="Palatino Linotype"/>
          <w:sz w:val="22"/>
          <w:szCs w:val="22"/>
        </w:rPr>
        <w:lastRenderedPageBreak/>
        <w:t xml:space="preserve">The ERU team leader will make contact with </w:t>
      </w:r>
      <w:r>
        <w:rPr>
          <w:rFonts w:ascii="Palatino Linotype" w:hAnsi="Palatino Linotype"/>
          <w:sz w:val="22"/>
          <w:szCs w:val="22"/>
        </w:rPr>
        <w:t>WASH</w:t>
      </w:r>
      <w:r w:rsidRPr="0071583C">
        <w:rPr>
          <w:rFonts w:ascii="Palatino Linotype" w:hAnsi="Palatino Linotype"/>
          <w:sz w:val="22"/>
          <w:szCs w:val="22"/>
        </w:rPr>
        <w:t xml:space="preserve"> Cluster representatives or coordination meetings and any relevant Government </w:t>
      </w:r>
      <w:r>
        <w:rPr>
          <w:rFonts w:ascii="Palatino Linotype" w:hAnsi="Palatino Linotype"/>
          <w:sz w:val="22"/>
          <w:szCs w:val="22"/>
        </w:rPr>
        <w:t>WASH</w:t>
      </w:r>
      <w:r w:rsidRPr="0071583C">
        <w:rPr>
          <w:rFonts w:ascii="Palatino Linotype" w:hAnsi="Palatino Linotype"/>
          <w:sz w:val="22"/>
          <w:szCs w:val="22"/>
        </w:rPr>
        <w:t xml:space="preserve"> Coordination meetings as required on a regular basis after coordinating the representation with FACT.</w:t>
      </w:r>
    </w:p>
    <w:p w:rsidR="0043315D" w:rsidRPr="0071583C" w:rsidRDefault="0043315D" w:rsidP="0043315D">
      <w:pPr>
        <w:pStyle w:val="ListParagraph"/>
        <w:numPr>
          <w:ilvl w:val="0"/>
          <w:numId w:val="36"/>
        </w:numPr>
        <w:jc w:val="both"/>
        <w:rPr>
          <w:rFonts w:ascii="Palatino Linotype" w:hAnsi="Palatino Linotype"/>
          <w:sz w:val="22"/>
          <w:szCs w:val="22"/>
        </w:rPr>
      </w:pPr>
      <w:r w:rsidRPr="0071583C">
        <w:rPr>
          <w:rFonts w:ascii="Palatino Linotype" w:hAnsi="Palatino Linotype"/>
          <w:sz w:val="22"/>
          <w:szCs w:val="22"/>
        </w:rPr>
        <w:t>The Team Leader is responsible for the allocation of tasks within the team, and will be responsible for adherence to SOPs, Rules of Conduct, and other standards by the individual team members</w:t>
      </w:r>
    </w:p>
    <w:p w:rsidR="0043315D" w:rsidRPr="0071583C" w:rsidRDefault="0043315D" w:rsidP="0043315D">
      <w:pPr>
        <w:pStyle w:val="ListParagraph"/>
        <w:numPr>
          <w:ilvl w:val="0"/>
          <w:numId w:val="36"/>
        </w:numPr>
        <w:jc w:val="both"/>
        <w:rPr>
          <w:rFonts w:ascii="Palatino Linotype" w:hAnsi="Palatino Linotype"/>
          <w:sz w:val="22"/>
          <w:szCs w:val="22"/>
        </w:rPr>
      </w:pPr>
      <w:r w:rsidRPr="0071583C">
        <w:rPr>
          <w:rFonts w:ascii="Palatino Linotype" w:hAnsi="Palatino Linotype"/>
          <w:sz w:val="22"/>
          <w:szCs w:val="22"/>
        </w:rPr>
        <w:t>The ERU Team Leader will be responsible for coordination of the respective tasks of the ERU and ensure sharing of information and good communications with the IFRC field structure.</w:t>
      </w:r>
    </w:p>
    <w:p w:rsidR="0043315D" w:rsidRPr="00D50A35" w:rsidRDefault="0043315D" w:rsidP="0043315D">
      <w:pPr>
        <w:pStyle w:val="ListParagraph"/>
        <w:numPr>
          <w:ilvl w:val="0"/>
          <w:numId w:val="36"/>
        </w:numPr>
        <w:jc w:val="both"/>
        <w:rPr>
          <w:rFonts w:ascii="Palatino Linotype" w:hAnsi="Palatino Linotype"/>
          <w:b/>
          <w:sz w:val="22"/>
          <w:szCs w:val="22"/>
        </w:rPr>
      </w:pPr>
      <w:r w:rsidRPr="0071583C">
        <w:rPr>
          <w:rFonts w:ascii="Palatino Linotype" w:hAnsi="Palatino Linotype"/>
          <w:sz w:val="22"/>
          <w:szCs w:val="22"/>
        </w:rPr>
        <w:t>The ERU team leader may represent the work of the ERU with the media, embassies, and other organisations. The ERU team leader, or designated ERU team member, is authorised to speak with their respective international media and represent the Federation using their individual language skills</w:t>
      </w:r>
    </w:p>
    <w:p w:rsidR="0043315D" w:rsidRPr="00D50A35" w:rsidRDefault="0043315D" w:rsidP="0043315D">
      <w:pPr>
        <w:pStyle w:val="BodyText"/>
        <w:numPr>
          <w:ilvl w:val="0"/>
          <w:numId w:val="36"/>
        </w:numPr>
        <w:rPr>
          <w:rFonts w:ascii="Palatino Linotype" w:hAnsi="Palatino Linotype"/>
          <w:sz w:val="22"/>
          <w:szCs w:val="22"/>
        </w:rPr>
      </w:pPr>
      <w:r w:rsidRPr="00D50A35">
        <w:rPr>
          <w:rFonts w:ascii="Palatino Linotype" w:hAnsi="Palatino Linotype" w:cs="Arial"/>
          <w:sz w:val="22"/>
          <w:szCs w:val="22"/>
        </w:rPr>
        <w:t xml:space="preserve">Support where possible the capacity of the </w:t>
      </w:r>
      <w:r>
        <w:rPr>
          <w:rFonts w:ascii="Palatino Linotype" w:hAnsi="Palatino Linotype" w:cs="Arial"/>
          <w:sz w:val="22"/>
          <w:szCs w:val="22"/>
        </w:rPr>
        <w:t>Philippine</w:t>
      </w:r>
      <w:r w:rsidRPr="00D50A35">
        <w:rPr>
          <w:rFonts w:ascii="Palatino Linotype" w:hAnsi="Palatino Linotype" w:cs="Arial"/>
          <w:sz w:val="22"/>
          <w:szCs w:val="22"/>
        </w:rPr>
        <w:t xml:space="preserve"> RC through skills development of local RC volunteers and / or </w:t>
      </w:r>
      <w:r>
        <w:rPr>
          <w:rFonts w:ascii="Palatino Linotype" w:hAnsi="Palatino Linotype" w:cs="Arial"/>
          <w:sz w:val="22"/>
          <w:szCs w:val="22"/>
        </w:rPr>
        <w:t>Philippine</w:t>
      </w:r>
      <w:r w:rsidRPr="00D50A35">
        <w:rPr>
          <w:rFonts w:ascii="Palatino Linotype" w:hAnsi="Palatino Linotype" w:cs="Arial"/>
          <w:sz w:val="22"/>
          <w:szCs w:val="22"/>
        </w:rPr>
        <w:t xml:space="preserve"> RC counterpart if appointed by the NS.</w:t>
      </w:r>
    </w:p>
    <w:p w:rsidR="0071583C" w:rsidRDefault="0071583C" w:rsidP="0071583C">
      <w:pPr>
        <w:jc w:val="both"/>
        <w:rPr>
          <w:rFonts w:ascii="Palatino Linotype" w:hAnsi="Palatino Linotype"/>
          <w:b/>
          <w:sz w:val="22"/>
          <w:szCs w:val="22"/>
        </w:rPr>
      </w:pPr>
    </w:p>
    <w:p w:rsidR="0043315D" w:rsidRPr="0043315D" w:rsidRDefault="0043315D" w:rsidP="001F0549">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color w:val="000000" w:themeColor="text1"/>
          <w:highlight w:val="yellow"/>
        </w:rPr>
      </w:pPr>
    </w:p>
    <w:p w:rsidR="001F0549" w:rsidRPr="0043315D" w:rsidRDefault="001F0549" w:rsidP="001F0549">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color w:val="000000" w:themeColor="text1"/>
        </w:rPr>
      </w:pPr>
      <w:r w:rsidRPr="0043315D">
        <w:rPr>
          <w:b/>
          <w:color w:val="000000" w:themeColor="text1"/>
        </w:rPr>
        <w:t>Mass Sanitation Module– specific tasks:</w:t>
      </w:r>
    </w:p>
    <w:p w:rsidR="001F0549" w:rsidRPr="0043315D" w:rsidRDefault="001F0549" w:rsidP="001F0549">
      <w:pPr>
        <w:pStyle w:val="BodyText"/>
        <w:numPr>
          <w:ilvl w:val="0"/>
          <w:numId w:val="17"/>
        </w:numPr>
        <w:rPr>
          <w:color w:val="000000" w:themeColor="text1"/>
        </w:rPr>
      </w:pPr>
      <w:r w:rsidRPr="0043315D">
        <w:rPr>
          <w:color w:val="000000" w:themeColor="text1"/>
        </w:rPr>
        <w:t>To rapidly assess the situation and formulate a specific plan of action to address and contain morbidity and mortality in relation to hygiene promotion and sanitation interventions for community &amp; NS capacity building.</w:t>
      </w:r>
    </w:p>
    <w:p w:rsidR="001F0549" w:rsidRPr="0043315D" w:rsidRDefault="001F0549" w:rsidP="001F0549">
      <w:pPr>
        <w:pStyle w:val="BodyText"/>
        <w:numPr>
          <w:ilvl w:val="0"/>
          <w:numId w:val="17"/>
        </w:numPr>
        <w:rPr>
          <w:color w:val="000000" w:themeColor="text1"/>
        </w:rPr>
      </w:pPr>
      <w:r w:rsidRPr="0043315D">
        <w:rPr>
          <w:color w:val="000000" w:themeColor="text1"/>
        </w:rPr>
        <w:t>To provide adequate sanitation (excreta disposal facilities, solid waste disposal, drainage and vector control as needed) for a population of up to 20’000 people and/or health installations, according to WHO guidelines and SPHERE standards.</w:t>
      </w:r>
    </w:p>
    <w:p w:rsidR="001F0549" w:rsidRPr="0043315D" w:rsidRDefault="001F0549" w:rsidP="001F0549">
      <w:pPr>
        <w:pStyle w:val="BodyText"/>
        <w:numPr>
          <w:ilvl w:val="0"/>
          <w:numId w:val="17"/>
        </w:numPr>
        <w:rPr>
          <w:color w:val="000000" w:themeColor="text1"/>
        </w:rPr>
      </w:pPr>
      <w:r w:rsidRPr="0043315D">
        <w:rPr>
          <w:color w:val="000000" w:themeColor="text1"/>
        </w:rPr>
        <w:t>Provid</w:t>
      </w:r>
      <w:r w:rsidR="0043315D">
        <w:rPr>
          <w:color w:val="000000" w:themeColor="text1"/>
        </w:rPr>
        <w:t xml:space="preserve">e hygiene promotion support to </w:t>
      </w:r>
      <w:r w:rsidR="000C2FB8">
        <w:rPr>
          <w:color w:val="000000" w:themeColor="text1"/>
        </w:rPr>
        <w:t>XXRCS</w:t>
      </w:r>
      <w:r w:rsidRPr="0043315D">
        <w:rPr>
          <w:color w:val="000000" w:themeColor="text1"/>
        </w:rPr>
        <w:t xml:space="preserve"> and other </w:t>
      </w:r>
      <w:r w:rsidR="00DF04B2">
        <w:rPr>
          <w:color w:val="000000" w:themeColor="text1"/>
        </w:rPr>
        <w:t>WatSan or Health Actor</w:t>
      </w:r>
      <w:r w:rsidR="0043315D">
        <w:rPr>
          <w:color w:val="000000" w:themeColor="text1"/>
        </w:rPr>
        <w:t>s</w:t>
      </w:r>
      <w:r w:rsidRPr="0043315D">
        <w:rPr>
          <w:color w:val="000000" w:themeColor="text1"/>
        </w:rPr>
        <w:t>.</w:t>
      </w:r>
    </w:p>
    <w:p w:rsidR="001F0549" w:rsidRPr="0043315D" w:rsidRDefault="001F0549" w:rsidP="001F0549">
      <w:pPr>
        <w:pStyle w:val="BodyText"/>
        <w:numPr>
          <w:ilvl w:val="0"/>
          <w:numId w:val="17"/>
        </w:numPr>
        <w:rPr>
          <w:color w:val="000000" w:themeColor="text1"/>
        </w:rPr>
      </w:pPr>
      <w:r w:rsidRPr="0043315D">
        <w:rPr>
          <w:color w:val="000000" w:themeColor="text1"/>
        </w:rPr>
        <w:t xml:space="preserve">Establish contact with other organisations and local authorities in the WatSan sector and coordinate response actions with them. </w:t>
      </w:r>
    </w:p>
    <w:p w:rsidR="001F0549" w:rsidRPr="0043315D" w:rsidRDefault="001F0549" w:rsidP="001F0549">
      <w:pPr>
        <w:pStyle w:val="BodyText"/>
        <w:numPr>
          <w:ilvl w:val="0"/>
          <w:numId w:val="17"/>
        </w:numPr>
        <w:rPr>
          <w:color w:val="000000" w:themeColor="text1"/>
        </w:rPr>
      </w:pPr>
      <w:r w:rsidRPr="0043315D">
        <w:rPr>
          <w:color w:val="000000" w:themeColor="text1"/>
        </w:rPr>
        <w:t xml:space="preserve">Support where possible the capacity of the </w:t>
      </w:r>
      <w:r w:rsidR="000C2FB8">
        <w:rPr>
          <w:color w:val="000000" w:themeColor="text1"/>
        </w:rPr>
        <w:t>XXRCS</w:t>
      </w:r>
      <w:r w:rsidRPr="0043315D">
        <w:rPr>
          <w:color w:val="000000" w:themeColor="text1"/>
        </w:rPr>
        <w:t xml:space="preserve"> through skills development of local RC volunteers and / or </w:t>
      </w:r>
      <w:r w:rsidR="000C2FB8">
        <w:rPr>
          <w:color w:val="000000" w:themeColor="text1"/>
        </w:rPr>
        <w:t>XXRCS</w:t>
      </w:r>
      <w:r w:rsidRPr="0043315D">
        <w:rPr>
          <w:color w:val="000000" w:themeColor="text1"/>
        </w:rPr>
        <w:t xml:space="preserve"> counterpart if appointed by the National Society.</w:t>
      </w:r>
    </w:p>
    <w:p w:rsidR="001F0549" w:rsidRPr="0043315D" w:rsidRDefault="001F0549" w:rsidP="001F0549">
      <w:pPr>
        <w:pStyle w:val="BodyText"/>
        <w:numPr>
          <w:ilvl w:val="0"/>
          <w:numId w:val="17"/>
        </w:numPr>
        <w:rPr>
          <w:color w:val="000000" w:themeColor="text1"/>
        </w:rPr>
      </w:pPr>
      <w:r w:rsidRPr="0043315D">
        <w:rPr>
          <w:color w:val="000000" w:themeColor="text1"/>
        </w:rPr>
        <w:t xml:space="preserve">Create a special focus upon training of </w:t>
      </w:r>
      <w:r w:rsidR="000C2FB8">
        <w:rPr>
          <w:color w:val="000000" w:themeColor="text1"/>
        </w:rPr>
        <w:t>XXRCS</w:t>
      </w:r>
      <w:r w:rsidRPr="0043315D">
        <w:rPr>
          <w:color w:val="000000" w:themeColor="text1"/>
        </w:rPr>
        <w:t xml:space="preserve"> staff and volunteers, and task at least one team member to this end.</w:t>
      </w:r>
    </w:p>
    <w:p w:rsidR="001F0549" w:rsidRPr="0043315D" w:rsidRDefault="001F0549" w:rsidP="001F0549">
      <w:pPr>
        <w:pStyle w:val="BodyText"/>
        <w:numPr>
          <w:ilvl w:val="0"/>
          <w:numId w:val="17"/>
        </w:numPr>
        <w:rPr>
          <w:color w:val="000000" w:themeColor="text1"/>
        </w:rPr>
      </w:pPr>
      <w:r w:rsidRPr="0043315D">
        <w:rPr>
          <w:color w:val="000000" w:themeColor="text1"/>
        </w:rPr>
        <w:t>Coordinate closely with Health ERUs</w:t>
      </w:r>
      <w:r w:rsidR="0043315D">
        <w:rPr>
          <w:color w:val="000000" w:themeColor="text1"/>
        </w:rPr>
        <w:t xml:space="preserve"> and Shelter teams</w:t>
      </w:r>
      <w:r w:rsidRPr="0043315D">
        <w:rPr>
          <w:color w:val="000000" w:themeColor="text1"/>
        </w:rPr>
        <w:t>.</w:t>
      </w:r>
    </w:p>
    <w:p w:rsidR="001F0549" w:rsidRPr="0043315D" w:rsidRDefault="001F0549" w:rsidP="001F0549">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color w:val="000000" w:themeColor="text1"/>
        </w:rPr>
      </w:pPr>
    </w:p>
    <w:p w:rsidR="001F0549" w:rsidRPr="0043315D" w:rsidRDefault="001F0549" w:rsidP="001F0549">
      <w:pPr>
        <w:pStyle w:val="BodyText"/>
        <w:numPr>
          <w:ilvl w:val="12"/>
          <w:numId w:val="0"/>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color w:val="000000" w:themeColor="text1"/>
        </w:rPr>
      </w:pPr>
      <w:r w:rsidRPr="0043315D">
        <w:rPr>
          <w:b/>
          <w:color w:val="000000" w:themeColor="text1"/>
        </w:rPr>
        <w:t xml:space="preserve">Outputs </w:t>
      </w:r>
    </w:p>
    <w:p w:rsidR="001F0549" w:rsidRPr="0043315D" w:rsidRDefault="001F0549" w:rsidP="001F0549">
      <w:pPr>
        <w:pStyle w:val="BodyText"/>
        <w:numPr>
          <w:ilvl w:val="0"/>
          <w:numId w:val="16"/>
        </w:numPr>
        <w:rPr>
          <w:color w:val="000000" w:themeColor="text1"/>
        </w:rPr>
      </w:pPr>
      <w:r w:rsidRPr="0043315D">
        <w:rPr>
          <w:color w:val="000000" w:themeColor="text1"/>
        </w:rPr>
        <w:t>The ERU Team leader will maintain regular contact with the Operational Support Team Leader, Federation Health Coordinator</w:t>
      </w:r>
      <w:r w:rsidR="0043315D">
        <w:rPr>
          <w:color w:val="000000" w:themeColor="text1"/>
        </w:rPr>
        <w:t>, Zonal WatSan Coordinator</w:t>
      </w:r>
      <w:r w:rsidRPr="0043315D">
        <w:rPr>
          <w:color w:val="000000" w:themeColor="text1"/>
        </w:rPr>
        <w:t xml:space="preserve"> and WatSan Unit, Geneva in daily reports as information becomes available.</w:t>
      </w:r>
    </w:p>
    <w:p w:rsidR="001F0549" w:rsidRPr="0043315D" w:rsidRDefault="001F0549" w:rsidP="001F0549">
      <w:pPr>
        <w:pStyle w:val="BodyText"/>
        <w:numPr>
          <w:ilvl w:val="0"/>
          <w:numId w:val="16"/>
        </w:numPr>
        <w:rPr>
          <w:color w:val="000000" w:themeColor="text1"/>
        </w:rPr>
      </w:pPr>
      <w:r w:rsidRPr="0043315D">
        <w:rPr>
          <w:color w:val="000000" w:themeColor="text1"/>
        </w:rPr>
        <w:t xml:space="preserve">The ERU Team Leader will ensure that regular reports of activities of the ERU, inclusive of statistical data are forwarded to the people indicated under ‘reporting lines’ above. </w:t>
      </w:r>
    </w:p>
    <w:p w:rsidR="001F0549" w:rsidRPr="0043315D" w:rsidRDefault="001F0549" w:rsidP="001F0549">
      <w:pPr>
        <w:pStyle w:val="BodyText"/>
        <w:numPr>
          <w:ilvl w:val="0"/>
          <w:numId w:val="16"/>
        </w:numPr>
        <w:rPr>
          <w:color w:val="000000" w:themeColor="text1"/>
        </w:rPr>
      </w:pPr>
      <w:r w:rsidRPr="0043315D">
        <w:rPr>
          <w:color w:val="000000" w:themeColor="text1"/>
        </w:rPr>
        <w:t>Ensure that the fundamental principles of the Red Cross are upheld – this includes coordination of activities with other NGOs but not coordination by any other NGO.</w:t>
      </w:r>
    </w:p>
    <w:p w:rsidR="001F0549" w:rsidRPr="0043315D" w:rsidRDefault="001F0549" w:rsidP="001F0549">
      <w:pPr>
        <w:pStyle w:val="BodyText"/>
        <w:numPr>
          <w:ilvl w:val="0"/>
          <w:numId w:val="16"/>
        </w:numPr>
        <w:rPr>
          <w:color w:val="000000" w:themeColor="text1"/>
        </w:rPr>
      </w:pPr>
      <w:r w:rsidRPr="0043315D">
        <w:rPr>
          <w:color w:val="000000" w:themeColor="text1"/>
        </w:rPr>
        <w:t xml:space="preserve">Where possible an exit strategy for the ERU should be indicated within a likely time span and potential handover options identified. This will be in accordance with the instructions of the deploying ERU National Society and may be subject to the strategy of the </w:t>
      </w:r>
      <w:r w:rsidR="000C2FB8">
        <w:rPr>
          <w:color w:val="000000" w:themeColor="text1"/>
        </w:rPr>
        <w:t>XXRCS</w:t>
      </w:r>
      <w:r w:rsidRPr="0043315D">
        <w:rPr>
          <w:color w:val="000000" w:themeColor="text1"/>
        </w:rPr>
        <w:t xml:space="preserve"> and any relevant donor restrictions. </w:t>
      </w:r>
    </w:p>
    <w:p w:rsidR="001F0549" w:rsidRPr="0043315D" w:rsidRDefault="001F0549" w:rsidP="001F0549">
      <w:pPr>
        <w:pStyle w:val="BodyText"/>
        <w:numPr>
          <w:ilvl w:val="0"/>
          <w:numId w:val="16"/>
        </w:numPr>
        <w:rPr>
          <w:color w:val="000000" w:themeColor="text1"/>
        </w:rPr>
      </w:pPr>
      <w:r w:rsidRPr="0043315D">
        <w:rPr>
          <w:color w:val="000000" w:themeColor="text1"/>
        </w:rPr>
        <w:lastRenderedPageBreak/>
        <w:t xml:space="preserve">The ERU Team Leader will be responsible for developing a Handover Document according to Standard Operating Procedures and with necessary inputs from the Federation delegation, host National Society and deploying National Society. </w:t>
      </w:r>
    </w:p>
    <w:p w:rsidR="00354823" w:rsidRPr="0043315D" w:rsidRDefault="00354823" w:rsidP="003548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color w:val="000000" w:themeColor="text1"/>
          <w:sz w:val="20"/>
          <w:szCs w:val="20"/>
        </w:rPr>
      </w:pPr>
    </w:p>
    <w:p w:rsidR="001F0549" w:rsidRPr="0043315D" w:rsidRDefault="001F0549" w:rsidP="003548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00000" w:themeColor="text1"/>
          <w:sz w:val="22"/>
          <w:szCs w:val="22"/>
        </w:rPr>
      </w:pPr>
    </w:p>
    <w:p w:rsidR="00354823" w:rsidRPr="0043315D" w:rsidRDefault="00354823" w:rsidP="003548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00000" w:themeColor="text1"/>
          <w:sz w:val="22"/>
          <w:szCs w:val="22"/>
        </w:rPr>
      </w:pPr>
      <w:r w:rsidRPr="0043315D">
        <w:rPr>
          <w:rFonts w:ascii="Palatino Linotype" w:hAnsi="Palatino Linotype"/>
          <w:b/>
          <w:color w:val="000000" w:themeColor="text1"/>
          <w:sz w:val="22"/>
          <w:szCs w:val="22"/>
        </w:rPr>
        <w:t>Equipment:</w:t>
      </w:r>
    </w:p>
    <w:p w:rsidR="00354823" w:rsidRPr="0043315D" w:rsidRDefault="00354823" w:rsidP="003548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00000" w:themeColor="text1"/>
          <w:sz w:val="22"/>
          <w:szCs w:val="22"/>
        </w:rPr>
      </w:pPr>
      <w:r w:rsidRPr="0043315D">
        <w:rPr>
          <w:rFonts w:ascii="Palatino Linotype" w:hAnsi="Palatino Linotype"/>
          <w:color w:val="000000" w:themeColor="text1"/>
          <w:sz w:val="22"/>
          <w:szCs w:val="22"/>
        </w:rPr>
        <w:t>The standard equipment for this ERU is to be deployed.</w:t>
      </w:r>
      <w:r w:rsidR="00DF04B2">
        <w:rPr>
          <w:rFonts w:ascii="Palatino Linotype" w:hAnsi="Palatino Linotype"/>
          <w:color w:val="000000" w:themeColor="text1"/>
          <w:sz w:val="22"/>
          <w:szCs w:val="22"/>
        </w:rPr>
        <w:t xml:space="preserve">  </w:t>
      </w:r>
      <w:r w:rsidR="00DF04B2" w:rsidRPr="000C2FB8">
        <w:rPr>
          <w:rFonts w:ascii="Palatino Linotype" w:hAnsi="Palatino Linotype"/>
          <w:color w:val="000000" w:themeColor="text1"/>
          <w:sz w:val="22"/>
          <w:szCs w:val="22"/>
          <w:highlight w:val="yellow"/>
        </w:rPr>
        <w:t xml:space="preserve">In addition, the </w:t>
      </w:r>
      <w:r w:rsidR="000C2FB8" w:rsidRPr="000C2FB8">
        <w:rPr>
          <w:rFonts w:ascii="Palatino Linotype" w:hAnsi="Palatino Linotype"/>
          <w:color w:val="000000" w:themeColor="text1"/>
          <w:sz w:val="22"/>
          <w:szCs w:val="22"/>
          <w:highlight w:val="yellow"/>
        </w:rPr>
        <w:t>optional items XXXX should</w:t>
      </w:r>
      <w:r w:rsidR="00DF04B2" w:rsidRPr="000C2FB8">
        <w:rPr>
          <w:rFonts w:ascii="Palatino Linotype" w:hAnsi="Palatino Linotype"/>
          <w:color w:val="000000" w:themeColor="text1"/>
          <w:sz w:val="22"/>
          <w:szCs w:val="22"/>
          <w:highlight w:val="yellow"/>
        </w:rPr>
        <w:t xml:space="preserve"> be deployed.</w:t>
      </w:r>
    </w:p>
    <w:p w:rsidR="00B44E40" w:rsidRPr="0043315D" w:rsidRDefault="00B44E40" w:rsidP="004F1A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00000" w:themeColor="text1"/>
          <w:sz w:val="22"/>
          <w:szCs w:val="22"/>
        </w:rPr>
      </w:pPr>
    </w:p>
    <w:p w:rsidR="0056328C" w:rsidRPr="0043315D" w:rsidRDefault="004F1AEC" w:rsidP="004F1A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00000" w:themeColor="text1"/>
          <w:sz w:val="22"/>
          <w:szCs w:val="22"/>
        </w:rPr>
      </w:pPr>
      <w:r w:rsidRPr="0043315D">
        <w:rPr>
          <w:rFonts w:ascii="Palatino Linotype" w:hAnsi="Palatino Linotype"/>
          <w:b/>
          <w:color w:val="000000" w:themeColor="text1"/>
          <w:sz w:val="22"/>
          <w:szCs w:val="22"/>
        </w:rPr>
        <w:t>Administration:</w:t>
      </w:r>
      <w:r w:rsidR="00681691" w:rsidRPr="0043315D">
        <w:rPr>
          <w:rFonts w:ascii="Palatino Linotype" w:hAnsi="Palatino Linotype"/>
          <w:color w:val="000000" w:themeColor="text1"/>
          <w:sz w:val="22"/>
          <w:szCs w:val="22"/>
        </w:rPr>
        <w:t xml:space="preserve"> </w:t>
      </w:r>
    </w:p>
    <w:p w:rsidR="004F1AEC" w:rsidRPr="0043315D" w:rsidRDefault="0056328C" w:rsidP="004F1A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00000" w:themeColor="text1"/>
          <w:sz w:val="22"/>
          <w:szCs w:val="22"/>
        </w:rPr>
      </w:pPr>
      <w:r w:rsidRPr="0043315D">
        <w:rPr>
          <w:rFonts w:ascii="Palatino Linotype" w:hAnsi="Palatino Linotype"/>
          <w:color w:val="000000" w:themeColor="text1"/>
          <w:sz w:val="22"/>
          <w:szCs w:val="22"/>
        </w:rPr>
        <w:t>The ERU NS</w:t>
      </w:r>
      <w:r w:rsidRPr="0043315D">
        <w:rPr>
          <w:rFonts w:ascii="Palatino Linotype" w:hAnsi="Palatino Linotype"/>
          <w:b/>
          <w:color w:val="000000" w:themeColor="text1"/>
          <w:sz w:val="22"/>
          <w:szCs w:val="22"/>
        </w:rPr>
        <w:t xml:space="preserve"> </w:t>
      </w:r>
      <w:r w:rsidRPr="0043315D">
        <w:rPr>
          <w:rFonts w:ascii="Palatino Linotype" w:hAnsi="Palatino Linotype"/>
          <w:color w:val="000000" w:themeColor="text1"/>
          <w:sz w:val="22"/>
          <w:szCs w:val="22"/>
        </w:rPr>
        <w:t xml:space="preserve">will make all arrangements for the speedy transport of equipment and personnel and </w:t>
      </w:r>
      <w:r w:rsidR="004F1AEC" w:rsidRPr="0043315D">
        <w:rPr>
          <w:rFonts w:ascii="Palatino Linotype" w:hAnsi="Palatino Linotype"/>
          <w:color w:val="000000" w:themeColor="text1"/>
          <w:sz w:val="22"/>
          <w:szCs w:val="22"/>
        </w:rPr>
        <w:t xml:space="preserve">inform the Federation Secretariat (ERU Officer) as soon as possible of: </w:t>
      </w:r>
    </w:p>
    <w:p w:rsidR="004F1AEC" w:rsidRPr="0043315D" w:rsidRDefault="004F1AEC" w:rsidP="00681691">
      <w:pPr>
        <w:pStyle w:val="DefaultText"/>
        <w:numPr>
          <w:ilvl w:val="0"/>
          <w:numId w:val="34"/>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00000" w:themeColor="text1"/>
          <w:sz w:val="22"/>
          <w:szCs w:val="22"/>
        </w:rPr>
      </w:pPr>
      <w:r w:rsidRPr="0043315D">
        <w:rPr>
          <w:rFonts w:ascii="Palatino Linotype" w:hAnsi="Palatino Linotype"/>
          <w:color w:val="000000" w:themeColor="text1"/>
          <w:sz w:val="22"/>
          <w:szCs w:val="22"/>
        </w:rPr>
        <w:t>The total expected value of your contribution</w:t>
      </w:r>
      <w:r w:rsidR="00681691" w:rsidRPr="0043315D">
        <w:rPr>
          <w:rFonts w:ascii="Palatino Linotype" w:hAnsi="Palatino Linotype"/>
          <w:color w:val="000000" w:themeColor="text1"/>
          <w:sz w:val="22"/>
          <w:szCs w:val="22"/>
        </w:rPr>
        <w:t xml:space="preserve"> (“Value Statement”)</w:t>
      </w:r>
    </w:p>
    <w:p w:rsidR="004F1AEC" w:rsidRDefault="004F1AEC" w:rsidP="00681691">
      <w:pPr>
        <w:pStyle w:val="DefaultText"/>
        <w:numPr>
          <w:ilvl w:val="0"/>
          <w:numId w:val="34"/>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43315D">
        <w:rPr>
          <w:rFonts w:ascii="Palatino Linotype" w:hAnsi="Palatino Linotype"/>
          <w:color w:val="000000" w:themeColor="text1"/>
          <w:sz w:val="22"/>
          <w:szCs w:val="22"/>
        </w:rPr>
        <w:t xml:space="preserve">Composition </w:t>
      </w:r>
      <w:r w:rsidRPr="00026610">
        <w:rPr>
          <w:rFonts w:ascii="Palatino Linotype" w:hAnsi="Palatino Linotype"/>
          <w:color w:val="0F243E" w:themeColor="text2" w:themeShade="80"/>
          <w:sz w:val="22"/>
          <w:szCs w:val="22"/>
        </w:rPr>
        <w:t>of the team a</w:t>
      </w:r>
      <w:r w:rsidR="00B44E40">
        <w:rPr>
          <w:rFonts w:ascii="Palatino Linotype" w:hAnsi="Palatino Linotype"/>
          <w:color w:val="0F243E" w:themeColor="text2" w:themeShade="80"/>
          <w:sz w:val="22"/>
          <w:szCs w:val="22"/>
        </w:rPr>
        <w:t>nd names of all the ERU members</w:t>
      </w:r>
    </w:p>
    <w:p w:rsidR="00681691" w:rsidRDefault="006E533C" w:rsidP="00DE3EF4">
      <w:pPr>
        <w:pStyle w:val="DefaultText"/>
        <w:numPr>
          <w:ilvl w:val="0"/>
          <w:numId w:val="34"/>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567" w:hanging="207"/>
        <w:rPr>
          <w:rFonts w:ascii="Palatino Linotype" w:hAnsi="Palatino Linotype"/>
          <w:color w:val="0F243E" w:themeColor="text2" w:themeShade="80"/>
          <w:sz w:val="22"/>
          <w:szCs w:val="22"/>
        </w:rPr>
      </w:pPr>
      <w:r>
        <w:rPr>
          <w:rFonts w:ascii="Palatino Linotype" w:hAnsi="Palatino Linotype"/>
          <w:color w:val="0F243E" w:themeColor="text2" w:themeShade="80"/>
          <w:sz w:val="22"/>
          <w:szCs w:val="22"/>
        </w:rPr>
        <w:t xml:space="preserve">Composition of the </w:t>
      </w:r>
      <w:r w:rsidR="000506D1">
        <w:rPr>
          <w:rFonts w:ascii="Palatino Linotype" w:hAnsi="Palatino Linotype"/>
          <w:color w:val="0F243E" w:themeColor="text2" w:themeShade="80"/>
          <w:sz w:val="22"/>
          <w:szCs w:val="22"/>
        </w:rPr>
        <w:t>cargo (</w:t>
      </w:r>
      <w:r w:rsidR="00681691">
        <w:rPr>
          <w:rFonts w:ascii="Palatino Linotype" w:hAnsi="Palatino Linotype"/>
          <w:color w:val="0F243E" w:themeColor="text2" w:themeShade="80"/>
          <w:sz w:val="22"/>
          <w:szCs w:val="22"/>
        </w:rPr>
        <w:t xml:space="preserve">weight and volume) </w:t>
      </w:r>
      <w:r>
        <w:rPr>
          <w:rFonts w:ascii="Palatino Linotype" w:hAnsi="Palatino Linotype"/>
          <w:color w:val="0F243E" w:themeColor="text2" w:themeShade="80"/>
          <w:sz w:val="22"/>
          <w:szCs w:val="22"/>
        </w:rPr>
        <w:t>and the different modules (packing lists</w:t>
      </w:r>
      <w:r w:rsidR="00B44E40">
        <w:rPr>
          <w:rFonts w:ascii="Palatino Linotype" w:hAnsi="Palatino Linotype"/>
          <w:color w:val="0F243E" w:themeColor="text2" w:themeShade="80"/>
          <w:sz w:val="22"/>
          <w:szCs w:val="22"/>
        </w:rPr>
        <w:t>)</w:t>
      </w:r>
    </w:p>
    <w:p w:rsidR="00B44E40" w:rsidRPr="00F4422F" w:rsidRDefault="00B44E40" w:rsidP="00F4422F">
      <w:pPr>
        <w:jc w:val="both"/>
        <w:rPr>
          <w:rFonts w:ascii="Palatino Linotype" w:hAnsi="Palatino Linotype"/>
          <w:sz w:val="22"/>
          <w:szCs w:val="22"/>
        </w:rPr>
      </w:pPr>
      <w:r>
        <w:rPr>
          <w:rFonts w:ascii="Palatino Linotype" w:hAnsi="Palatino Linotype"/>
          <w:sz w:val="22"/>
          <w:szCs w:val="22"/>
        </w:rPr>
        <w:t>T</w:t>
      </w:r>
      <w:r w:rsidRPr="00AE786A">
        <w:rPr>
          <w:rFonts w:ascii="Palatino Linotype" w:hAnsi="Palatino Linotype"/>
          <w:sz w:val="22"/>
          <w:szCs w:val="22"/>
        </w:rPr>
        <w:t>he</w:t>
      </w:r>
      <w:r>
        <w:rPr>
          <w:rFonts w:ascii="Palatino Linotype" w:hAnsi="Palatino Linotype"/>
          <w:b/>
          <w:sz w:val="22"/>
          <w:szCs w:val="22"/>
        </w:rPr>
        <w:t xml:space="preserve"> </w:t>
      </w:r>
      <w:r w:rsidRPr="00F01D94">
        <w:rPr>
          <w:rFonts w:ascii="Palatino Linotype" w:hAnsi="Palatino Linotype"/>
          <w:sz w:val="22"/>
          <w:szCs w:val="22"/>
        </w:rPr>
        <w:t>deploying RC Societies</w:t>
      </w:r>
      <w:r w:rsidRPr="00AE786A">
        <w:rPr>
          <w:rFonts w:ascii="Palatino Linotype" w:hAnsi="Palatino Linotype"/>
          <w:sz w:val="22"/>
          <w:szCs w:val="22"/>
        </w:rPr>
        <w:t xml:space="preserve"> will cover the related expenses of </w:t>
      </w:r>
      <w:r>
        <w:rPr>
          <w:rFonts w:ascii="Palatino Linotype" w:hAnsi="Palatino Linotype"/>
          <w:sz w:val="22"/>
          <w:szCs w:val="22"/>
        </w:rPr>
        <w:t>the team’s</w:t>
      </w:r>
      <w:r w:rsidRPr="00AE786A">
        <w:rPr>
          <w:rFonts w:ascii="Palatino Linotype" w:hAnsi="Palatino Linotype"/>
          <w:sz w:val="22"/>
          <w:szCs w:val="22"/>
        </w:rPr>
        <w:t xml:space="preserve"> mission and equip </w:t>
      </w:r>
      <w:r>
        <w:rPr>
          <w:rFonts w:ascii="Palatino Linotype" w:hAnsi="Palatino Linotype"/>
          <w:sz w:val="22"/>
          <w:szCs w:val="22"/>
        </w:rPr>
        <w:t>them</w:t>
      </w:r>
      <w:r w:rsidRPr="00AE786A">
        <w:rPr>
          <w:rFonts w:ascii="Palatino Linotype" w:hAnsi="Palatino Linotype"/>
          <w:sz w:val="22"/>
          <w:szCs w:val="22"/>
        </w:rPr>
        <w:t xml:space="preserve"> with</w:t>
      </w:r>
      <w:r w:rsidR="00F4422F">
        <w:rPr>
          <w:rFonts w:ascii="Palatino Linotype" w:hAnsi="Palatino Linotype"/>
          <w:sz w:val="22"/>
          <w:szCs w:val="22"/>
        </w:rPr>
        <w:t xml:space="preserve"> standard communications equipment a</w:t>
      </w:r>
      <w:r w:rsidR="00F4422F" w:rsidRPr="00F4422F">
        <w:rPr>
          <w:rFonts w:ascii="Palatino Linotype" w:hAnsi="Palatino Linotype"/>
          <w:sz w:val="22"/>
          <w:szCs w:val="22"/>
        </w:rPr>
        <w:t xml:space="preserve">nd </w:t>
      </w:r>
      <w:r w:rsidR="00F4422F">
        <w:rPr>
          <w:rFonts w:ascii="Palatino Linotype" w:hAnsi="Palatino Linotype"/>
          <w:sz w:val="22"/>
          <w:szCs w:val="22"/>
        </w:rPr>
        <w:t>p</w:t>
      </w:r>
      <w:r w:rsidRPr="00F4422F">
        <w:rPr>
          <w:rFonts w:ascii="Palatino Linotype" w:hAnsi="Palatino Linotype"/>
          <w:sz w:val="22"/>
          <w:szCs w:val="22"/>
        </w:rPr>
        <w:t>ersonal cash</w:t>
      </w:r>
      <w:r w:rsidR="00F4422F">
        <w:rPr>
          <w:rFonts w:ascii="Palatino Linotype" w:hAnsi="Palatino Linotype"/>
          <w:sz w:val="22"/>
          <w:szCs w:val="22"/>
        </w:rPr>
        <w:t xml:space="preserve"> (to be</w:t>
      </w:r>
      <w:r w:rsidRPr="00F4422F">
        <w:rPr>
          <w:rFonts w:ascii="Palatino Linotype" w:hAnsi="Palatino Linotype"/>
          <w:sz w:val="22"/>
          <w:szCs w:val="22"/>
        </w:rPr>
        <w:t xml:space="preserve"> exchange</w:t>
      </w:r>
      <w:r w:rsidR="00F4422F">
        <w:rPr>
          <w:rFonts w:ascii="Palatino Linotype" w:hAnsi="Palatino Linotype"/>
          <w:sz w:val="22"/>
          <w:szCs w:val="22"/>
        </w:rPr>
        <w:t>d</w:t>
      </w:r>
      <w:r w:rsidRPr="00F4422F">
        <w:rPr>
          <w:rFonts w:ascii="Palatino Linotype" w:hAnsi="Palatino Linotype"/>
          <w:sz w:val="22"/>
          <w:szCs w:val="22"/>
        </w:rPr>
        <w:t xml:space="preserve"> to local currency</w:t>
      </w:r>
      <w:r w:rsidR="00F4422F">
        <w:rPr>
          <w:rFonts w:ascii="Palatino Linotype" w:hAnsi="Palatino Linotype"/>
          <w:sz w:val="22"/>
          <w:szCs w:val="22"/>
        </w:rPr>
        <w:t>)</w:t>
      </w:r>
      <w:r w:rsidRPr="00F4422F">
        <w:rPr>
          <w:rFonts w:ascii="Palatino Linotype" w:hAnsi="Palatino Linotype"/>
          <w:sz w:val="22"/>
          <w:szCs w:val="22"/>
        </w:rPr>
        <w:t>.</w:t>
      </w:r>
    </w:p>
    <w:p w:rsidR="00F4422F" w:rsidRDefault="00F4422F"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r w:rsidRPr="00AE786A">
        <w:rPr>
          <w:rFonts w:ascii="Palatino Linotype" w:hAnsi="Palatino Linotype"/>
          <w:b/>
          <w:color w:val="0F243E" w:themeColor="text2" w:themeShade="80"/>
          <w:sz w:val="22"/>
          <w:szCs w:val="22"/>
        </w:rPr>
        <w:t>Support in the field:</w:t>
      </w:r>
    </w:p>
    <w:p w:rsidR="00107650" w:rsidRPr="00AE786A" w:rsidRDefault="00107650" w:rsidP="00D47F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AE786A">
        <w:rPr>
          <w:rFonts w:ascii="Palatino Linotype" w:hAnsi="Palatino Linotype"/>
          <w:color w:val="0F243E" w:themeColor="text2" w:themeShade="80"/>
          <w:sz w:val="22"/>
          <w:szCs w:val="22"/>
        </w:rPr>
        <w:t xml:space="preserve">The Federation has deployed a </w:t>
      </w:r>
      <w:r w:rsidR="00953B54" w:rsidRPr="00AE786A">
        <w:rPr>
          <w:rFonts w:ascii="Palatino Linotype" w:hAnsi="Palatino Linotype"/>
          <w:color w:val="0F243E" w:themeColor="text2" w:themeShade="80"/>
          <w:sz w:val="22"/>
          <w:szCs w:val="22"/>
        </w:rPr>
        <w:t>FACT</w:t>
      </w:r>
      <w:r w:rsidR="00D47F97" w:rsidRPr="00AE786A">
        <w:rPr>
          <w:rFonts w:ascii="Palatino Linotype" w:hAnsi="Palatino Linotype"/>
          <w:color w:val="0F243E" w:themeColor="text2" w:themeShade="80"/>
          <w:sz w:val="22"/>
          <w:szCs w:val="22"/>
        </w:rPr>
        <w:t xml:space="preserve"> </w:t>
      </w:r>
      <w:r w:rsidRPr="00AE786A">
        <w:rPr>
          <w:rFonts w:ascii="Palatino Linotype" w:hAnsi="Palatino Linotype"/>
          <w:color w:val="0F243E" w:themeColor="text2" w:themeShade="80"/>
          <w:sz w:val="22"/>
          <w:szCs w:val="22"/>
        </w:rPr>
        <w:t>- which will provide the unit with all organisational support needed for the duration of the deployment.</w:t>
      </w:r>
    </w:p>
    <w:p w:rsidR="0056328C" w:rsidRDefault="0056328C"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AE786A">
        <w:rPr>
          <w:rFonts w:ascii="Palatino Linotype" w:hAnsi="Palatino Linotype"/>
          <w:color w:val="0F243E" w:themeColor="text2" w:themeShade="80"/>
          <w:sz w:val="22"/>
          <w:szCs w:val="22"/>
        </w:rPr>
        <w:t>Thank you once again for your state of readiness, and for the efficient and prompt response you have shown to our requests.</w:t>
      </w: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AE786A">
        <w:rPr>
          <w:rFonts w:ascii="Palatino Linotype" w:hAnsi="Palatino Linotype"/>
          <w:color w:val="0F243E" w:themeColor="text2" w:themeShade="80"/>
          <w:sz w:val="22"/>
          <w:szCs w:val="22"/>
        </w:rPr>
        <w:t>Yours sincerely</w:t>
      </w: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Palatino Linotype" w:hAnsi="Palatino Linotype"/>
          <w:color w:val="0F243E" w:themeColor="text2" w:themeShade="80"/>
          <w:sz w:val="22"/>
          <w:szCs w:val="22"/>
        </w:rPr>
      </w:pPr>
    </w:p>
    <w:p w:rsidR="00186DCE" w:rsidRPr="00026610" w:rsidRDefault="000C2FB8" w:rsidP="00186D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Pr>
          <w:rFonts w:ascii="Palatino Linotype" w:hAnsi="Palatino Linotype"/>
          <w:color w:val="0F243E" w:themeColor="text2" w:themeShade="80"/>
          <w:sz w:val="22"/>
          <w:szCs w:val="22"/>
        </w:rPr>
        <w:t>XXXX</w:t>
      </w:r>
      <w:bookmarkStart w:id="0" w:name="_GoBack"/>
      <w:bookmarkEnd w:id="0"/>
    </w:p>
    <w:p w:rsidR="00186DCE" w:rsidRPr="00026610" w:rsidRDefault="00186DCE" w:rsidP="00186D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Under Secretary General</w:t>
      </w:r>
    </w:p>
    <w:p w:rsidR="00186DCE" w:rsidRPr="00026610" w:rsidRDefault="000506D1" w:rsidP="00186D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Programme</w:t>
      </w:r>
      <w:r w:rsidR="00186DCE" w:rsidRPr="00026610">
        <w:rPr>
          <w:rFonts w:ascii="Palatino Linotype" w:hAnsi="Palatino Linotype"/>
          <w:color w:val="0F243E" w:themeColor="text2" w:themeShade="80"/>
          <w:sz w:val="22"/>
          <w:szCs w:val="22"/>
        </w:rPr>
        <w:t xml:space="preserve"> Services Division</w:t>
      </w:r>
    </w:p>
    <w:p w:rsidR="00186DCE" w:rsidRPr="00026610" w:rsidRDefault="00186DCE" w:rsidP="00186D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IFRC</w:t>
      </w:r>
    </w:p>
    <w:sectPr w:rsidR="00186DCE" w:rsidRPr="00026610" w:rsidSect="0088057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49" w:rsidRDefault="001F0549" w:rsidP="00681691">
      <w:r>
        <w:separator/>
      </w:r>
    </w:p>
  </w:endnote>
  <w:endnote w:type="continuationSeparator" w:id="0">
    <w:p w:rsidR="001F0549" w:rsidRDefault="001F0549" w:rsidP="0068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LotusWP Typ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5563"/>
      <w:docPartObj>
        <w:docPartGallery w:val="Page Numbers (Bottom of Page)"/>
        <w:docPartUnique/>
      </w:docPartObj>
    </w:sdtPr>
    <w:sdtEndPr/>
    <w:sdtContent>
      <w:p w:rsidR="001F0549" w:rsidRDefault="00F4422F">
        <w:pPr>
          <w:pStyle w:val="Footer"/>
          <w:jc w:val="center"/>
        </w:pPr>
        <w:r>
          <w:fldChar w:fldCharType="begin"/>
        </w:r>
        <w:r>
          <w:instrText xml:space="preserve"> PAGE   \* MERGEFORMAT </w:instrText>
        </w:r>
        <w:r>
          <w:fldChar w:fldCharType="separate"/>
        </w:r>
        <w:r w:rsidR="000C2FB8">
          <w:rPr>
            <w:noProof/>
          </w:rPr>
          <w:t>4</w:t>
        </w:r>
        <w:r>
          <w:rPr>
            <w:noProof/>
          </w:rPr>
          <w:fldChar w:fldCharType="end"/>
        </w:r>
      </w:p>
    </w:sdtContent>
  </w:sdt>
  <w:p w:rsidR="001F0549" w:rsidRDefault="001F0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49" w:rsidRDefault="001F0549" w:rsidP="00681691">
      <w:r>
        <w:separator/>
      </w:r>
    </w:p>
  </w:footnote>
  <w:footnote w:type="continuationSeparator" w:id="0">
    <w:p w:rsidR="001F0549" w:rsidRDefault="001F0549" w:rsidP="00681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549" w:rsidRDefault="001F0549">
    <w:pPr>
      <w:pStyle w:val="Header"/>
      <w:rPr>
        <w:rFonts w:ascii="Palatino Linotype" w:hAnsi="Palatino Linotype"/>
        <w:sz w:val="16"/>
        <w:szCs w:val="16"/>
      </w:rPr>
    </w:pPr>
    <w:r w:rsidRPr="004B6528">
      <w:rPr>
        <w:rFonts w:ascii="Palatino Linotype" w:hAnsi="Palatino Linotype"/>
        <w:sz w:val="16"/>
        <w:szCs w:val="16"/>
      </w:rPr>
      <w:t xml:space="preserve">V2, Revised </w:t>
    </w:r>
    <w:r>
      <w:rPr>
        <w:rFonts w:ascii="Palatino Linotype" w:hAnsi="Palatino Linotype"/>
        <w:sz w:val="16"/>
        <w:szCs w:val="16"/>
      </w:rPr>
      <w:t>Nov 12</w:t>
    </w:r>
  </w:p>
  <w:p w:rsidR="001F0549" w:rsidRPr="004B6528" w:rsidRDefault="001F0549">
    <w:pPr>
      <w:pStyle w:val="Header"/>
      <w:rPr>
        <w:rFonts w:ascii="Palatino Linotype" w:hAnsi="Palatino Linotype"/>
        <w:sz w:val="16"/>
        <w:szCs w:val="16"/>
      </w:rPr>
    </w:pPr>
  </w:p>
  <w:p w:rsidR="001F0549" w:rsidRDefault="001F0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FFFFFFFE"/>
    <w:multiLevelType w:val="singleLevel"/>
    <w:tmpl w:val="D4820EC6"/>
    <w:lvl w:ilvl="0">
      <w:numFmt w:val="bullet"/>
      <w:lvlText w:val="*"/>
      <w:lvlJc w:val="left"/>
    </w:lvl>
  </w:abstractNum>
  <w:abstractNum w:abstractNumId="6">
    <w:nsid w:val="025B7F5B"/>
    <w:multiLevelType w:val="hybridMultilevel"/>
    <w:tmpl w:val="1194B5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37956D9"/>
    <w:multiLevelType w:val="hybridMultilevel"/>
    <w:tmpl w:val="1DE2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72A72"/>
    <w:multiLevelType w:val="hybridMultilevel"/>
    <w:tmpl w:val="2F3C82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29D512A"/>
    <w:multiLevelType w:val="hybridMultilevel"/>
    <w:tmpl w:val="F8CE82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66A21EF"/>
    <w:multiLevelType w:val="hybridMultilevel"/>
    <w:tmpl w:val="2AFC79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8F7652F"/>
    <w:multiLevelType w:val="hybridMultilevel"/>
    <w:tmpl w:val="FBBE47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A4A4B84"/>
    <w:multiLevelType w:val="hybridMultilevel"/>
    <w:tmpl w:val="83FC0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2E013A"/>
    <w:multiLevelType w:val="hybridMultilevel"/>
    <w:tmpl w:val="6F4A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677DFC"/>
    <w:multiLevelType w:val="hybridMultilevel"/>
    <w:tmpl w:val="E1CE5C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5E20D56"/>
    <w:multiLevelType w:val="hybridMultilevel"/>
    <w:tmpl w:val="C340E13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2F550B79"/>
    <w:multiLevelType w:val="hybridMultilevel"/>
    <w:tmpl w:val="C2AE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907E17"/>
    <w:multiLevelType w:val="singleLevel"/>
    <w:tmpl w:val="2BA6C41A"/>
    <w:lvl w:ilvl="0">
      <w:start w:val="1"/>
      <w:numFmt w:val="decimal"/>
      <w:lvlText w:val="%1."/>
      <w:legacy w:legacy="1" w:legacySpace="120" w:legacyIndent="360"/>
      <w:lvlJc w:val="left"/>
      <w:pPr>
        <w:ind w:left="915" w:hanging="360"/>
      </w:pPr>
    </w:lvl>
  </w:abstractNum>
  <w:abstractNum w:abstractNumId="20">
    <w:nsid w:val="343048FD"/>
    <w:multiLevelType w:val="hybridMultilevel"/>
    <w:tmpl w:val="B2A607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5E961E0"/>
    <w:multiLevelType w:val="hybridMultilevel"/>
    <w:tmpl w:val="4CD8585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6FC0D95"/>
    <w:multiLevelType w:val="hybridMultilevel"/>
    <w:tmpl w:val="B3565D76"/>
    <w:lvl w:ilvl="0" w:tplc="43B4A718">
      <w:start w:val="1"/>
      <w:numFmt w:val="decimal"/>
      <w:lvlText w:val="%1."/>
      <w:lvlJc w:val="left"/>
      <w:pPr>
        <w:ind w:left="720" w:hanging="360"/>
      </w:pPr>
      <w:rPr>
        <w:rFonts w:ascii="Palatino Linotype" w:eastAsia="Calibri" w:hAnsi="Palatino Linotype" w:cs="Times New Roman" w:hint="default"/>
        <w:color w:val="1F497D"/>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37A91238"/>
    <w:multiLevelType w:val="hybridMultilevel"/>
    <w:tmpl w:val="3AAC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EB2B4A"/>
    <w:multiLevelType w:val="hybridMultilevel"/>
    <w:tmpl w:val="0468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4341B7"/>
    <w:multiLevelType w:val="hybridMultilevel"/>
    <w:tmpl w:val="736C8A0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FF01604"/>
    <w:multiLevelType w:val="hybridMultilevel"/>
    <w:tmpl w:val="82BC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ED1E9A"/>
    <w:multiLevelType w:val="hybridMultilevel"/>
    <w:tmpl w:val="427AA1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72F1FD9"/>
    <w:multiLevelType w:val="hybridMultilevel"/>
    <w:tmpl w:val="DD8E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7A3F16"/>
    <w:multiLevelType w:val="hybridMultilevel"/>
    <w:tmpl w:val="000077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4BD1084"/>
    <w:multiLevelType w:val="hybridMultilevel"/>
    <w:tmpl w:val="83FC0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362FD5"/>
    <w:multiLevelType w:val="hybridMultilevel"/>
    <w:tmpl w:val="8910C6E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1F7EEF"/>
    <w:multiLevelType w:val="hybridMultilevel"/>
    <w:tmpl w:val="3D2088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FBC7BE5"/>
    <w:multiLevelType w:val="hybridMultilevel"/>
    <w:tmpl w:val="AD843130"/>
    <w:lvl w:ilvl="0" w:tplc="4ED4976C">
      <w:start w:val="2"/>
      <w:numFmt w:val="bullet"/>
      <w:lvlText w:val="-"/>
      <w:lvlJc w:val="left"/>
      <w:pPr>
        <w:tabs>
          <w:tab w:val="num" w:pos="720"/>
        </w:tabs>
        <w:ind w:left="720" w:hanging="360"/>
      </w:pPr>
      <w:rPr>
        <w:rFonts w:ascii="Book Antiqua" w:eastAsia="Times New Roman" w:hAnsi="Book Antiqu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12C2EC4"/>
    <w:multiLevelType w:val="multilevel"/>
    <w:tmpl w:val="14EE6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27F746A"/>
    <w:multiLevelType w:val="hybridMultilevel"/>
    <w:tmpl w:val="B7D635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E2424EC"/>
    <w:multiLevelType w:val="hybridMultilevel"/>
    <w:tmpl w:val="31AAAC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1952B9C"/>
    <w:multiLevelType w:val="hybridMultilevel"/>
    <w:tmpl w:val="7ED6383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6D509B3"/>
    <w:multiLevelType w:val="hybridMultilevel"/>
    <w:tmpl w:val="897837B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nsid w:val="7A2062A7"/>
    <w:multiLevelType w:val="hybridMultilevel"/>
    <w:tmpl w:val="F73694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7B7C0ED8"/>
    <w:multiLevelType w:val="hybridMultilevel"/>
    <w:tmpl w:val="698A2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847C2C"/>
    <w:multiLevelType w:val="hybridMultilevel"/>
    <w:tmpl w:val="E9223C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DCE12EC"/>
    <w:multiLevelType w:val="hybridMultilevel"/>
    <w:tmpl w:val="1AA80ACE"/>
    <w:lvl w:ilvl="0" w:tplc="08090001">
      <w:start w:val="1"/>
      <w:numFmt w:val="bullet"/>
      <w:lvlText w:val=""/>
      <w:lvlJc w:val="left"/>
      <w:pPr>
        <w:ind w:left="720" w:hanging="360"/>
      </w:pPr>
      <w:rPr>
        <w:rFonts w:ascii="Symbol" w:hAnsi="Symbol" w:hint="default"/>
        <w:color w:val="1F497D"/>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 w:numId="6">
    <w:abstractNumId w:val="15"/>
  </w:num>
  <w:num w:numId="7">
    <w:abstractNumId w:val="14"/>
  </w:num>
  <w:num w:numId="8">
    <w:abstractNumId w:val="19"/>
  </w:num>
  <w:num w:numId="9">
    <w:abstractNumId w:val="5"/>
    <w:lvlOverride w:ilvl="0">
      <w:lvl w:ilvl="0">
        <w:numFmt w:val="bullet"/>
        <w:lvlText w:val="{"/>
        <w:legacy w:legacy="1" w:legacySpace="0" w:legacyIndent="388"/>
        <w:lvlJc w:val="left"/>
        <w:rPr>
          <w:rFonts w:ascii="LotusWP Type" w:hAnsi="LotusWP Type" w:hint="default"/>
          <w:sz w:val="24"/>
        </w:rPr>
      </w:lvl>
    </w:lvlOverride>
  </w:num>
  <w:num w:numId="10">
    <w:abstractNumId w:val="5"/>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32"/>
  </w:num>
  <w:num w:numId="12">
    <w:abstractNumId w:val="11"/>
  </w:num>
  <w:num w:numId="13">
    <w:abstractNumId w:val="9"/>
  </w:num>
  <w:num w:numId="14">
    <w:abstractNumId w:val="6"/>
  </w:num>
  <w:num w:numId="15">
    <w:abstractNumId w:val="36"/>
  </w:num>
  <w:num w:numId="16">
    <w:abstractNumId w:val="29"/>
  </w:num>
  <w:num w:numId="17">
    <w:abstractNumId w:val="35"/>
  </w:num>
  <w:num w:numId="18">
    <w:abstractNumId w:val="33"/>
  </w:num>
  <w:num w:numId="19">
    <w:abstractNumId w:val="20"/>
  </w:num>
  <w:num w:numId="20">
    <w:abstractNumId w:val="28"/>
  </w:num>
  <w:num w:numId="21">
    <w:abstractNumId w:val="12"/>
  </w:num>
  <w:num w:numId="22">
    <w:abstractNumId w:val="40"/>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7"/>
  </w:num>
  <w:num w:numId="27">
    <w:abstractNumId w:val="2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2"/>
  </w:num>
  <w:num w:numId="31">
    <w:abstractNumId w:val="7"/>
  </w:num>
  <w:num w:numId="32">
    <w:abstractNumId w:val="26"/>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4"/>
  </w:num>
  <w:num w:numId="36">
    <w:abstractNumId w:val="23"/>
  </w:num>
  <w:num w:numId="37">
    <w:abstractNumId w:val="31"/>
  </w:num>
  <w:num w:numId="38">
    <w:abstractNumId w:val="21"/>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8"/>
  </w:num>
  <w:num w:numId="45">
    <w:abstractNumId w:val="17"/>
  </w:num>
  <w:num w:numId="46">
    <w:abstractNumId w:val="2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63"/>
    <w:rsid w:val="00003251"/>
    <w:rsid w:val="00024F1E"/>
    <w:rsid w:val="00026610"/>
    <w:rsid w:val="00026FF2"/>
    <w:rsid w:val="00040C14"/>
    <w:rsid w:val="000474FE"/>
    <w:rsid w:val="000506D1"/>
    <w:rsid w:val="000620EA"/>
    <w:rsid w:val="00067AE7"/>
    <w:rsid w:val="00076C3B"/>
    <w:rsid w:val="00080B10"/>
    <w:rsid w:val="000C2FB8"/>
    <w:rsid w:val="000C5B21"/>
    <w:rsid w:val="00107650"/>
    <w:rsid w:val="00155090"/>
    <w:rsid w:val="00186DCE"/>
    <w:rsid w:val="001A272A"/>
    <w:rsid w:val="001A2EB5"/>
    <w:rsid w:val="001B5FF0"/>
    <w:rsid w:val="001C01AD"/>
    <w:rsid w:val="001D5936"/>
    <w:rsid w:val="001F0549"/>
    <w:rsid w:val="00226D07"/>
    <w:rsid w:val="00267F94"/>
    <w:rsid w:val="00281BA9"/>
    <w:rsid w:val="00296968"/>
    <w:rsid w:val="002D4916"/>
    <w:rsid w:val="002D7C79"/>
    <w:rsid w:val="002F6DBD"/>
    <w:rsid w:val="00344565"/>
    <w:rsid w:val="003445AF"/>
    <w:rsid w:val="003456F1"/>
    <w:rsid w:val="00350BF8"/>
    <w:rsid w:val="00353223"/>
    <w:rsid w:val="00354823"/>
    <w:rsid w:val="00360E31"/>
    <w:rsid w:val="00361DEB"/>
    <w:rsid w:val="00370137"/>
    <w:rsid w:val="003A151B"/>
    <w:rsid w:val="003B3242"/>
    <w:rsid w:val="003C44BF"/>
    <w:rsid w:val="00402615"/>
    <w:rsid w:val="00410691"/>
    <w:rsid w:val="0043315D"/>
    <w:rsid w:val="0045438C"/>
    <w:rsid w:val="004B39D8"/>
    <w:rsid w:val="004B46C5"/>
    <w:rsid w:val="004B6528"/>
    <w:rsid w:val="004E046D"/>
    <w:rsid w:val="004F1AEC"/>
    <w:rsid w:val="004F663C"/>
    <w:rsid w:val="005106D5"/>
    <w:rsid w:val="005151F3"/>
    <w:rsid w:val="0056328C"/>
    <w:rsid w:val="0057077C"/>
    <w:rsid w:val="005747D2"/>
    <w:rsid w:val="00590763"/>
    <w:rsid w:val="005B1D79"/>
    <w:rsid w:val="005B5C8B"/>
    <w:rsid w:val="005E3A67"/>
    <w:rsid w:val="005F1E22"/>
    <w:rsid w:val="0060391B"/>
    <w:rsid w:val="00610F88"/>
    <w:rsid w:val="0065616A"/>
    <w:rsid w:val="00667580"/>
    <w:rsid w:val="00681691"/>
    <w:rsid w:val="006E533C"/>
    <w:rsid w:val="006F3274"/>
    <w:rsid w:val="006F74D1"/>
    <w:rsid w:val="0071583C"/>
    <w:rsid w:val="00721D87"/>
    <w:rsid w:val="007265E2"/>
    <w:rsid w:val="00747AAF"/>
    <w:rsid w:val="00770816"/>
    <w:rsid w:val="007A388B"/>
    <w:rsid w:val="007B2568"/>
    <w:rsid w:val="007C3215"/>
    <w:rsid w:val="007D1C82"/>
    <w:rsid w:val="007D433C"/>
    <w:rsid w:val="00811732"/>
    <w:rsid w:val="0082531B"/>
    <w:rsid w:val="00865C84"/>
    <w:rsid w:val="0088057F"/>
    <w:rsid w:val="0088668C"/>
    <w:rsid w:val="0088697C"/>
    <w:rsid w:val="009165E4"/>
    <w:rsid w:val="00953B54"/>
    <w:rsid w:val="0097505E"/>
    <w:rsid w:val="009B1996"/>
    <w:rsid w:val="00A059EB"/>
    <w:rsid w:val="00A45E43"/>
    <w:rsid w:val="00A51DDC"/>
    <w:rsid w:val="00A758D5"/>
    <w:rsid w:val="00AA7BC0"/>
    <w:rsid w:val="00AB6A90"/>
    <w:rsid w:val="00AD46DA"/>
    <w:rsid w:val="00AD646C"/>
    <w:rsid w:val="00AE786A"/>
    <w:rsid w:val="00B331DC"/>
    <w:rsid w:val="00B44E40"/>
    <w:rsid w:val="00B5498B"/>
    <w:rsid w:val="00B74C67"/>
    <w:rsid w:val="00B82FF0"/>
    <w:rsid w:val="00B9616E"/>
    <w:rsid w:val="00B97313"/>
    <w:rsid w:val="00BA2FF3"/>
    <w:rsid w:val="00BB4207"/>
    <w:rsid w:val="00BF7948"/>
    <w:rsid w:val="00C10AB4"/>
    <w:rsid w:val="00C17429"/>
    <w:rsid w:val="00C338A6"/>
    <w:rsid w:val="00C56030"/>
    <w:rsid w:val="00C565D5"/>
    <w:rsid w:val="00C65599"/>
    <w:rsid w:val="00C90C12"/>
    <w:rsid w:val="00CB36A5"/>
    <w:rsid w:val="00CD162C"/>
    <w:rsid w:val="00CD1D75"/>
    <w:rsid w:val="00CD3437"/>
    <w:rsid w:val="00CE0FD8"/>
    <w:rsid w:val="00D22734"/>
    <w:rsid w:val="00D47F97"/>
    <w:rsid w:val="00D5048E"/>
    <w:rsid w:val="00D50A35"/>
    <w:rsid w:val="00D52CEC"/>
    <w:rsid w:val="00D576DC"/>
    <w:rsid w:val="00D64B75"/>
    <w:rsid w:val="00DA0879"/>
    <w:rsid w:val="00DE22CC"/>
    <w:rsid w:val="00DE3EF4"/>
    <w:rsid w:val="00DF04B2"/>
    <w:rsid w:val="00E13A8C"/>
    <w:rsid w:val="00E53682"/>
    <w:rsid w:val="00E910D2"/>
    <w:rsid w:val="00EA624E"/>
    <w:rsid w:val="00EB283C"/>
    <w:rsid w:val="00ED3712"/>
    <w:rsid w:val="00F01D94"/>
    <w:rsid w:val="00F04845"/>
    <w:rsid w:val="00F21D09"/>
    <w:rsid w:val="00F30018"/>
    <w:rsid w:val="00F31D76"/>
    <w:rsid w:val="00F42498"/>
    <w:rsid w:val="00F4422F"/>
    <w:rsid w:val="00F8775E"/>
    <w:rsid w:val="00F90BC6"/>
    <w:rsid w:val="00FD64C1"/>
    <w:rsid w:val="00FF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763"/>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0763"/>
    <w:pPr>
      <w:jc w:val="both"/>
    </w:pPr>
    <w:rPr>
      <w:sz w:val="24"/>
      <w:szCs w:val="24"/>
    </w:rPr>
  </w:style>
  <w:style w:type="paragraph" w:styleId="ListBullet">
    <w:name w:val="List Bullet"/>
    <w:basedOn w:val="Normal"/>
    <w:autoRedefine/>
    <w:rsid w:val="0088057F"/>
    <w:pPr>
      <w:numPr>
        <w:numId w:val="1"/>
      </w:numPr>
      <w:ind w:left="357" w:hanging="357"/>
    </w:pPr>
  </w:style>
  <w:style w:type="paragraph" w:styleId="ListNumber">
    <w:name w:val="List Number"/>
    <w:basedOn w:val="Normal"/>
    <w:rsid w:val="0088057F"/>
    <w:pPr>
      <w:numPr>
        <w:numId w:val="4"/>
      </w:numPr>
      <w:ind w:left="0" w:firstLine="0"/>
    </w:pPr>
  </w:style>
  <w:style w:type="paragraph" w:styleId="ListNumber2">
    <w:name w:val="List Number 2"/>
    <w:basedOn w:val="Normal"/>
    <w:rsid w:val="0088057F"/>
    <w:pPr>
      <w:numPr>
        <w:numId w:val="5"/>
      </w:numPr>
      <w:ind w:left="641" w:hanging="357"/>
    </w:pPr>
  </w:style>
  <w:style w:type="paragraph" w:customStyle="1" w:styleId="Smallbullet">
    <w:name w:val="Small bullet"/>
    <w:basedOn w:val="Normal"/>
    <w:rsid w:val="00590763"/>
    <w:pPr>
      <w:spacing w:after="144"/>
    </w:pPr>
    <w:rPr>
      <w:sz w:val="24"/>
      <w:szCs w:val="24"/>
    </w:rPr>
  </w:style>
  <w:style w:type="paragraph" w:customStyle="1" w:styleId="DefaultText">
    <w:name w:val="Default Text"/>
    <w:basedOn w:val="Normal"/>
    <w:rsid w:val="00590763"/>
    <w:pPr>
      <w:jc w:val="both"/>
    </w:pPr>
    <w:rPr>
      <w:sz w:val="24"/>
      <w:szCs w:val="24"/>
    </w:rPr>
  </w:style>
  <w:style w:type="character" w:styleId="Hyperlink">
    <w:name w:val="Hyperlink"/>
    <w:basedOn w:val="DefaultParagraphFont"/>
    <w:uiPriority w:val="99"/>
    <w:rsid w:val="00590763"/>
    <w:rPr>
      <w:color w:val="0000FF"/>
      <w:u w:val="single"/>
    </w:rPr>
  </w:style>
  <w:style w:type="character" w:customStyle="1" w:styleId="BodyTextChar">
    <w:name w:val="Body Text Char"/>
    <w:basedOn w:val="DefaultParagraphFont"/>
    <w:link w:val="BodyText"/>
    <w:rsid w:val="005151F3"/>
    <w:rPr>
      <w:sz w:val="24"/>
      <w:szCs w:val="24"/>
      <w:lang w:val="en-GB" w:eastAsia="en-US" w:bidi="ar-SA"/>
    </w:rPr>
  </w:style>
  <w:style w:type="paragraph" w:styleId="ListParagraph">
    <w:name w:val="List Paragraph"/>
    <w:basedOn w:val="Normal"/>
    <w:uiPriority w:val="34"/>
    <w:qFormat/>
    <w:rsid w:val="002D7C79"/>
    <w:pPr>
      <w:ind w:left="720"/>
      <w:contextualSpacing/>
    </w:pPr>
  </w:style>
  <w:style w:type="paragraph" w:styleId="BalloonText">
    <w:name w:val="Balloon Text"/>
    <w:basedOn w:val="Normal"/>
    <w:link w:val="BalloonTextChar"/>
    <w:rsid w:val="00F30018"/>
    <w:rPr>
      <w:rFonts w:ascii="Tahoma" w:hAnsi="Tahoma" w:cs="Tahoma"/>
      <w:sz w:val="16"/>
      <w:szCs w:val="16"/>
    </w:rPr>
  </w:style>
  <w:style w:type="character" w:customStyle="1" w:styleId="BalloonTextChar">
    <w:name w:val="Balloon Text Char"/>
    <w:basedOn w:val="DefaultParagraphFont"/>
    <w:link w:val="BalloonText"/>
    <w:rsid w:val="00F30018"/>
    <w:rPr>
      <w:rFonts w:ascii="Tahoma" w:hAnsi="Tahoma" w:cs="Tahoma"/>
      <w:sz w:val="16"/>
      <w:szCs w:val="16"/>
      <w:lang w:eastAsia="en-US"/>
    </w:rPr>
  </w:style>
  <w:style w:type="paragraph" w:styleId="NoSpacing">
    <w:name w:val="No Spacing"/>
    <w:basedOn w:val="Normal"/>
    <w:uiPriority w:val="1"/>
    <w:qFormat/>
    <w:rsid w:val="00186DCE"/>
    <w:pPr>
      <w:overflowPunct/>
      <w:autoSpaceDE/>
      <w:autoSpaceDN/>
      <w:adjustRightInd/>
      <w:spacing w:before="100" w:beforeAutospacing="1" w:after="100" w:afterAutospacing="1"/>
      <w:textAlignment w:val="auto"/>
    </w:pPr>
    <w:rPr>
      <w:rFonts w:eastAsiaTheme="minorHAnsi"/>
      <w:sz w:val="24"/>
      <w:szCs w:val="24"/>
      <w:lang w:eastAsia="en-GB"/>
    </w:rPr>
  </w:style>
  <w:style w:type="character" w:styleId="FollowedHyperlink">
    <w:name w:val="FollowedHyperlink"/>
    <w:basedOn w:val="DefaultParagraphFont"/>
    <w:rsid w:val="00186DCE"/>
    <w:rPr>
      <w:color w:val="800080" w:themeColor="followedHyperlink"/>
      <w:u w:val="single"/>
    </w:rPr>
  </w:style>
  <w:style w:type="paragraph" w:customStyle="1" w:styleId="Normal1">
    <w:name w:val="Normal1"/>
    <w:basedOn w:val="Normal"/>
    <w:rsid w:val="00D5048E"/>
    <w:pPr>
      <w:overflowPunct/>
      <w:autoSpaceDE/>
      <w:autoSpaceDN/>
      <w:adjustRightInd/>
      <w:textAlignment w:val="auto"/>
    </w:pPr>
    <w:rPr>
      <w:rFonts w:eastAsiaTheme="minorHAnsi"/>
      <w:sz w:val="24"/>
      <w:szCs w:val="24"/>
      <w:lang w:eastAsia="en-GB"/>
    </w:rPr>
  </w:style>
  <w:style w:type="paragraph" w:customStyle="1" w:styleId="body0020text">
    <w:name w:val="body_0020text"/>
    <w:basedOn w:val="Normal"/>
    <w:rsid w:val="00D5048E"/>
    <w:pPr>
      <w:overflowPunct/>
      <w:autoSpaceDE/>
      <w:autoSpaceDN/>
      <w:adjustRightInd/>
      <w:textAlignment w:val="auto"/>
    </w:pPr>
    <w:rPr>
      <w:rFonts w:eastAsiaTheme="minorHAnsi"/>
      <w:sz w:val="24"/>
      <w:szCs w:val="24"/>
      <w:lang w:eastAsia="en-GB"/>
    </w:rPr>
  </w:style>
  <w:style w:type="character" w:customStyle="1" w:styleId="normalchar">
    <w:name w:val="normal__char"/>
    <w:basedOn w:val="DefaultParagraphFont"/>
    <w:rsid w:val="00D5048E"/>
  </w:style>
  <w:style w:type="character" w:customStyle="1" w:styleId="list0020paragraphchar">
    <w:name w:val="list_0020paragraph__char"/>
    <w:basedOn w:val="DefaultParagraphFont"/>
    <w:rsid w:val="00D5048E"/>
  </w:style>
  <w:style w:type="character" w:customStyle="1" w:styleId="body0020textchar">
    <w:name w:val="body_0020text__char"/>
    <w:basedOn w:val="DefaultParagraphFont"/>
    <w:rsid w:val="00D5048E"/>
  </w:style>
  <w:style w:type="paragraph" w:styleId="FootnoteText">
    <w:name w:val="footnote text"/>
    <w:basedOn w:val="Normal"/>
    <w:link w:val="FootnoteTextChar"/>
    <w:rsid w:val="00681691"/>
  </w:style>
  <w:style w:type="character" w:customStyle="1" w:styleId="FootnoteTextChar">
    <w:name w:val="Footnote Text Char"/>
    <w:basedOn w:val="DefaultParagraphFont"/>
    <w:link w:val="FootnoteText"/>
    <w:rsid w:val="00681691"/>
    <w:rPr>
      <w:lang w:eastAsia="en-US"/>
    </w:rPr>
  </w:style>
  <w:style w:type="character" w:styleId="FootnoteReference">
    <w:name w:val="footnote reference"/>
    <w:basedOn w:val="DefaultParagraphFont"/>
    <w:rsid w:val="00681691"/>
    <w:rPr>
      <w:vertAlign w:val="superscript"/>
    </w:rPr>
  </w:style>
  <w:style w:type="paragraph" w:styleId="Header">
    <w:name w:val="header"/>
    <w:basedOn w:val="Normal"/>
    <w:link w:val="HeaderChar"/>
    <w:uiPriority w:val="99"/>
    <w:rsid w:val="007C3215"/>
    <w:pPr>
      <w:tabs>
        <w:tab w:val="center" w:pos="4513"/>
        <w:tab w:val="right" w:pos="9026"/>
      </w:tabs>
    </w:pPr>
  </w:style>
  <w:style w:type="character" w:customStyle="1" w:styleId="HeaderChar">
    <w:name w:val="Header Char"/>
    <w:basedOn w:val="DefaultParagraphFont"/>
    <w:link w:val="Header"/>
    <w:uiPriority w:val="99"/>
    <w:rsid w:val="007C3215"/>
    <w:rPr>
      <w:lang w:eastAsia="en-US"/>
    </w:rPr>
  </w:style>
  <w:style w:type="paragraph" w:styleId="Footer">
    <w:name w:val="footer"/>
    <w:basedOn w:val="Normal"/>
    <w:link w:val="FooterChar"/>
    <w:uiPriority w:val="99"/>
    <w:rsid w:val="007C3215"/>
    <w:pPr>
      <w:tabs>
        <w:tab w:val="center" w:pos="4513"/>
        <w:tab w:val="right" w:pos="9026"/>
      </w:tabs>
    </w:pPr>
  </w:style>
  <w:style w:type="character" w:customStyle="1" w:styleId="FooterChar">
    <w:name w:val="Footer Char"/>
    <w:basedOn w:val="DefaultParagraphFont"/>
    <w:link w:val="Footer"/>
    <w:uiPriority w:val="99"/>
    <w:rsid w:val="007C321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763"/>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0763"/>
    <w:pPr>
      <w:jc w:val="both"/>
    </w:pPr>
    <w:rPr>
      <w:sz w:val="24"/>
      <w:szCs w:val="24"/>
    </w:rPr>
  </w:style>
  <w:style w:type="paragraph" w:styleId="ListBullet">
    <w:name w:val="List Bullet"/>
    <w:basedOn w:val="Normal"/>
    <w:autoRedefine/>
    <w:rsid w:val="0088057F"/>
    <w:pPr>
      <w:numPr>
        <w:numId w:val="1"/>
      </w:numPr>
      <w:ind w:left="357" w:hanging="357"/>
    </w:pPr>
  </w:style>
  <w:style w:type="paragraph" w:styleId="ListNumber">
    <w:name w:val="List Number"/>
    <w:basedOn w:val="Normal"/>
    <w:rsid w:val="0088057F"/>
    <w:pPr>
      <w:numPr>
        <w:numId w:val="4"/>
      </w:numPr>
      <w:ind w:left="0" w:firstLine="0"/>
    </w:pPr>
  </w:style>
  <w:style w:type="paragraph" w:styleId="ListNumber2">
    <w:name w:val="List Number 2"/>
    <w:basedOn w:val="Normal"/>
    <w:rsid w:val="0088057F"/>
    <w:pPr>
      <w:numPr>
        <w:numId w:val="5"/>
      </w:numPr>
      <w:ind w:left="641" w:hanging="357"/>
    </w:pPr>
  </w:style>
  <w:style w:type="paragraph" w:customStyle="1" w:styleId="Smallbullet">
    <w:name w:val="Small bullet"/>
    <w:basedOn w:val="Normal"/>
    <w:rsid w:val="00590763"/>
    <w:pPr>
      <w:spacing w:after="144"/>
    </w:pPr>
    <w:rPr>
      <w:sz w:val="24"/>
      <w:szCs w:val="24"/>
    </w:rPr>
  </w:style>
  <w:style w:type="paragraph" w:customStyle="1" w:styleId="DefaultText">
    <w:name w:val="Default Text"/>
    <w:basedOn w:val="Normal"/>
    <w:rsid w:val="00590763"/>
    <w:pPr>
      <w:jc w:val="both"/>
    </w:pPr>
    <w:rPr>
      <w:sz w:val="24"/>
      <w:szCs w:val="24"/>
    </w:rPr>
  </w:style>
  <w:style w:type="character" w:styleId="Hyperlink">
    <w:name w:val="Hyperlink"/>
    <w:basedOn w:val="DefaultParagraphFont"/>
    <w:uiPriority w:val="99"/>
    <w:rsid w:val="00590763"/>
    <w:rPr>
      <w:color w:val="0000FF"/>
      <w:u w:val="single"/>
    </w:rPr>
  </w:style>
  <w:style w:type="character" w:customStyle="1" w:styleId="BodyTextChar">
    <w:name w:val="Body Text Char"/>
    <w:basedOn w:val="DefaultParagraphFont"/>
    <w:link w:val="BodyText"/>
    <w:rsid w:val="005151F3"/>
    <w:rPr>
      <w:sz w:val="24"/>
      <w:szCs w:val="24"/>
      <w:lang w:val="en-GB" w:eastAsia="en-US" w:bidi="ar-SA"/>
    </w:rPr>
  </w:style>
  <w:style w:type="paragraph" w:styleId="ListParagraph">
    <w:name w:val="List Paragraph"/>
    <w:basedOn w:val="Normal"/>
    <w:uiPriority w:val="34"/>
    <w:qFormat/>
    <w:rsid w:val="002D7C79"/>
    <w:pPr>
      <w:ind w:left="720"/>
      <w:contextualSpacing/>
    </w:pPr>
  </w:style>
  <w:style w:type="paragraph" w:styleId="BalloonText">
    <w:name w:val="Balloon Text"/>
    <w:basedOn w:val="Normal"/>
    <w:link w:val="BalloonTextChar"/>
    <w:rsid w:val="00F30018"/>
    <w:rPr>
      <w:rFonts w:ascii="Tahoma" w:hAnsi="Tahoma" w:cs="Tahoma"/>
      <w:sz w:val="16"/>
      <w:szCs w:val="16"/>
    </w:rPr>
  </w:style>
  <w:style w:type="character" w:customStyle="1" w:styleId="BalloonTextChar">
    <w:name w:val="Balloon Text Char"/>
    <w:basedOn w:val="DefaultParagraphFont"/>
    <w:link w:val="BalloonText"/>
    <w:rsid w:val="00F30018"/>
    <w:rPr>
      <w:rFonts w:ascii="Tahoma" w:hAnsi="Tahoma" w:cs="Tahoma"/>
      <w:sz w:val="16"/>
      <w:szCs w:val="16"/>
      <w:lang w:eastAsia="en-US"/>
    </w:rPr>
  </w:style>
  <w:style w:type="paragraph" w:styleId="NoSpacing">
    <w:name w:val="No Spacing"/>
    <w:basedOn w:val="Normal"/>
    <w:uiPriority w:val="1"/>
    <w:qFormat/>
    <w:rsid w:val="00186DCE"/>
    <w:pPr>
      <w:overflowPunct/>
      <w:autoSpaceDE/>
      <w:autoSpaceDN/>
      <w:adjustRightInd/>
      <w:spacing w:before="100" w:beforeAutospacing="1" w:after="100" w:afterAutospacing="1"/>
      <w:textAlignment w:val="auto"/>
    </w:pPr>
    <w:rPr>
      <w:rFonts w:eastAsiaTheme="minorHAnsi"/>
      <w:sz w:val="24"/>
      <w:szCs w:val="24"/>
      <w:lang w:eastAsia="en-GB"/>
    </w:rPr>
  </w:style>
  <w:style w:type="character" w:styleId="FollowedHyperlink">
    <w:name w:val="FollowedHyperlink"/>
    <w:basedOn w:val="DefaultParagraphFont"/>
    <w:rsid w:val="00186DCE"/>
    <w:rPr>
      <w:color w:val="800080" w:themeColor="followedHyperlink"/>
      <w:u w:val="single"/>
    </w:rPr>
  </w:style>
  <w:style w:type="paragraph" w:customStyle="1" w:styleId="Normal1">
    <w:name w:val="Normal1"/>
    <w:basedOn w:val="Normal"/>
    <w:rsid w:val="00D5048E"/>
    <w:pPr>
      <w:overflowPunct/>
      <w:autoSpaceDE/>
      <w:autoSpaceDN/>
      <w:adjustRightInd/>
      <w:textAlignment w:val="auto"/>
    </w:pPr>
    <w:rPr>
      <w:rFonts w:eastAsiaTheme="minorHAnsi"/>
      <w:sz w:val="24"/>
      <w:szCs w:val="24"/>
      <w:lang w:eastAsia="en-GB"/>
    </w:rPr>
  </w:style>
  <w:style w:type="paragraph" w:customStyle="1" w:styleId="body0020text">
    <w:name w:val="body_0020text"/>
    <w:basedOn w:val="Normal"/>
    <w:rsid w:val="00D5048E"/>
    <w:pPr>
      <w:overflowPunct/>
      <w:autoSpaceDE/>
      <w:autoSpaceDN/>
      <w:adjustRightInd/>
      <w:textAlignment w:val="auto"/>
    </w:pPr>
    <w:rPr>
      <w:rFonts w:eastAsiaTheme="minorHAnsi"/>
      <w:sz w:val="24"/>
      <w:szCs w:val="24"/>
      <w:lang w:eastAsia="en-GB"/>
    </w:rPr>
  </w:style>
  <w:style w:type="character" w:customStyle="1" w:styleId="normalchar">
    <w:name w:val="normal__char"/>
    <w:basedOn w:val="DefaultParagraphFont"/>
    <w:rsid w:val="00D5048E"/>
  </w:style>
  <w:style w:type="character" w:customStyle="1" w:styleId="list0020paragraphchar">
    <w:name w:val="list_0020paragraph__char"/>
    <w:basedOn w:val="DefaultParagraphFont"/>
    <w:rsid w:val="00D5048E"/>
  </w:style>
  <w:style w:type="character" w:customStyle="1" w:styleId="body0020textchar">
    <w:name w:val="body_0020text__char"/>
    <w:basedOn w:val="DefaultParagraphFont"/>
    <w:rsid w:val="00D5048E"/>
  </w:style>
  <w:style w:type="paragraph" w:styleId="FootnoteText">
    <w:name w:val="footnote text"/>
    <w:basedOn w:val="Normal"/>
    <w:link w:val="FootnoteTextChar"/>
    <w:rsid w:val="00681691"/>
  </w:style>
  <w:style w:type="character" w:customStyle="1" w:styleId="FootnoteTextChar">
    <w:name w:val="Footnote Text Char"/>
    <w:basedOn w:val="DefaultParagraphFont"/>
    <w:link w:val="FootnoteText"/>
    <w:rsid w:val="00681691"/>
    <w:rPr>
      <w:lang w:eastAsia="en-US"/>
    </w:rPr>
  </w:style>
  <w:style w:type="character" w:styleId="FootnoteReference">
    <w:name w:val="footnote reference"/>
    <w:basedOn w:val="DefaultParagraphFont"/>
    <w:rsid w:val="00681691"/>
    <w:rPr>
      <w:vertAlign w:val="superscript"/>
    </w:rPr>
  </w:style>
  <w:style w:type="paragraph" w:styleId="Header">
    <w:name w:val="header"/>
    <w:basedOn w:val="Normal"/>
    <w:link w:val="HeaderChar"/>
    <w:uiPriority w:val="99"/>
    <w:rsid w:val="007C3215"/>
    <w:pPr>
      <w:tabs>
        <w:tab w:val="center" w:pos="4513"/>
        <w:tab w:val="right" w:pos="9026"/>
      </w:tabs>
    </w:pPr>
  </w:style>
  <w:style w:type="character" w:customStyle="1" w:styleId="HeaderChar">
    <w:name w:val="Header Char"/>
    <w:basedOn w:val="DefaultParagraphFont"/>
    <w:link w:val="Header"/>
    <w:uiPriority w:val="99"/>
    <w:rsid w:val="007C3215"/>
    <w:rPr>
      <w:lang w:eastAsia="en-US"/>
    </w:rPr>
  </w:style>
  <w:style w:type="paragraph" w:styleId="Footer">
    <w:name w:val="footer"/>
    <w:basedOn w:val="Normal"/>
    <w:link w:val="FooterChar"/>
    <w:uiPriority w:val="99"/>
    <w:rsid w:val="007C3215"/>
    <w:pPr>
      <w:tabs>
        <w:tab w:val="center" w:pos="4513"/>
        <w:tab w:val="right" w:pos="9026"/>
      </w:tabs>
    </w:pPr>
  </w:style>
  <w:style w:type="character" w:customStyle="1" w:styleId="FooterChar">
    <w:name w:val="Footer Char"/>
    <w:basedOn w:val="DefaultParagraphFont"/>
    <w:link w:val="Footer"/>
    <w:uiPriority w:val="99"/>
    <w:rsid w:val="007C32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9886">
      <w:bodyDiv w:val="1"/>
      <w:marLeft w:val="0"/>
      <w:marRight w:val="0"/>
      <w:marTop w:val="0"/>
      <w:marBottom w:val="0"/>
      <w:divBdr>
        <w:top w:val="none" w:sz="0" w:space="0" w:color="auto"/>
        <w:left w:val="none" w:sz="0" w:space="0" w:color="auto"/>
        <w:bottom w:val="none" w:sz="0" w:space="0" w:color="auto"/>
        <w:right w:val="none" w:sz="0" w:space="0" w:color="auto"/>
      </w:divBdr>
    </w:div>
    <w:div w:id="184909769">
      <w:bodyDiv w:val="1"/>
      <w:marLeft w:val="0"/>
      <w:marRight w:val="0"/>
      <w:marTop w:val="0"/>
      <w:marBottom w:val="0"/>
      <w:divBdr>
        <w:top w:val="none" w:sz="0" w:space="0" w:color="auto"/>
        <w:left w:val="none" w:sz="0" w:space="0" w:color="auto"/>
        <w:bottom w:val="none" w:sz="0" w:space="0" w:color="auto"/>
        <w:right w:val="none" w:sz="0" w:space="0" w:color="auto"/>
      </w:divBdr>
    </w:div>
    <w:div w:id="432092035">
      <w:bodyDiv w:val="1"/>
      <w:marLeft w:val="0"/>
      <w:marRight w:val="0"/>
      <w:marTop w:val="0"/>
      <w:marBottom w:val="0"/>
      <w:divBdr>
        <w:top w:val="none" w:sz="0" w:space="0" w:color="auto"/>
        <w:left w:val="none" w:sz="0" w:space="0" w:color="auto"/>
        <w:bottom w:val="none" w:sz="0" w:space="0" w:color="auto"/>
        <w:right w:val="none" w:sz="0" w:space="0" w:color="auto"/>
      </w:divBdr>
    </w:div>
    <w:div w:id="471095959">
      <w:bodyDiv w:val="1"/>
      <w:marLeft w:val="0"/>
      <w:marRight w:val="0"/>
      <w:marTop w:val="0"/>
      <w:marBottom w:val="0"/>
      <w:divBdr>
        <w:top w:val="none" w:sz="0" w:space="0" w:color="auto"/>
        <w:left w:val="none" w:sz="0" w:space="0" w:color="auto"/>
        <w:bottom w:val="none" w:sz="0" w:space="0" w:color="auto"/>
        <w:right w:val="none" w:sz="0" w:space="0" w:color="auto"/>
      </w:divBdr>
    </w:div>
    <w:div w:id="561673514">
      <w:bodyDiv w:val="1"/>
      <w:marLeft w:val="0"/>
      <w:marRight w:val="0"/>
      <w:marTop w:val="0"/>
      <w:marBottom w:val="0"/>
      <w:divBdr>
        <w:top w:val="none" w:sz="0" w:space="0" w:color="auto"/>
        <w:left w:val="none" w:sz="0" w:space="0" w:color="auto"/>
        <w:bottom w:val="none" w:sz="0" w:space="0" w:color="auto"/>
        <w:right w:val="none" w:sz="0" w:space="0" w:color="auto"/>
      </w:divBdr>
    </w:div>
    <w:div w:id="627249157">
      <w:bodyDiv w:val="1"/>
      <w:marLeft w:val="0"/>
      <w:marRight w:val="0"/>
      <w:marTop w:val="0"/>
      <w:marBottom w:val="0"/>
      <w:divBdr>
        <w:top w:val="none" w:sz="0" w:space="0" w:color="auto"/>
        <w:left w:val="none" w:sz="0" w:space="0" w:color="auto"/>
        <w:bottom w:val="none" w:sz="0" w:space="0" w:color="auto"/>
        <w:right w:val="none" w:sz="0" w:space="0" w:color="auto"/>
      </w:divBdr>
    </w:div>
    <w:div w:id="647248688">
      <w:bodyDiv w:val="1"/>
      <w:marLeft w:val="0"/>
      <w:marRight w:val="0"/>
      <w:marTop w:val="0"/>
      <w:marBottom w:val="0"/>
      <w:divBdr>
        <w:top w:val="none" w:sz="0" w:space="0" w:color="auto"/>
        <w:left w:val="none" w:sz="0" w:space="0" w:color="auto"/>
        <w:bottom w:val="none" w:sz="0" w:space="0" w:color="auto"/>
        <w:right w:val="none" w:sz="0" w:space="0" w:color="auto"/>
      </w:divBdr>
    </w:div>
    <w:div w:id="923682689">
      <w:bodyDiv w:val="1"/>
      <w:marLeft w:val="0"/>
      <w:marRight w:val="0"/>
      <w:marTop w:val="0"/>
      <w:marBottom w:val="0"/>
      <w:divBdr>
        <w:top w:val="none" w:sz="0" w:space="0" w:color="auto"/>
        <w:left w:val="none" w:sz="0" w:space="0" w:color="auto"/>
        <w:bottom w:val="none" w:sz="0" w:space="0" w:color="auto"/>
        <w:right w:val="none" w:sz="0" w:space="0" w:color="auto"/>
      </w:divBdr>
    </w:div>
    <w:div w:id="1158308245">
      <w:bodyDiv w:val="1"/>
      <w:marLeft w:val="0"/>
      <w:marRight w:val="0"/>
      <w:marTop w:val="0"/>
      <w:marBottom w:val="0"/>
      <w:divBdr>
        <w:top w:val="none" w:sz="0" w:space="0" w:color="auto"/>
        <w:left w:val="none" w:sz="0" w:space="0" w:color="auto"/>
        <w:bottom w:val="none" w:sz="0" w:space="0" w:color="auto"/>
        <w:right w:val="none" w:sz="0" w:space="0" w:color="auto"/>
      </w:divBdr>
    </w:div>
    <w:div w:id="1612518783">
      <w:bodyDiv w:val="1"/>
      <w:marLeft w:val="0"/>
      <w:marRight w:val="0"/>
      <w:marTop w:val="0"/>
      <w:marBottom w:val="0"/>
      <w:divBdr>
        <w:top w:val="none" w:sz="0" w:space="0" w:color="auto"/>
        <w:left w:val="none" w:sz="0" w:space="0" w:color="auto"/>
        <w:bottom w:val="none" w:sz="0" w:space="0" w:color="auto"/>
        <w:right w:val="none" w:sz="0" w:space="0" w:color="auto"/>
      </w:divBdr>
    </w:div>
    <w:div w:id="1866745182">
      <w:bodyDiv w:val="1"/>
      <w:marLeft w:val="0"/>
      <w:marRight w:val="0"/>
      <w:marTop w:val="0"/>
      <w:marBottom w:val="0"/>
      <w:divBdr>
        <w:top w:val="none" w:sz="0" w:space="0" w:color="auto"/>
        <w:left w:val="none" w:sz="0" w:space="0" w:color="auto"/>
        <w:bottom w:val="none" w:sz="0" w:space="0" w:color="auto"/>
        <w:right w:val="none" w:sz="0" w:space="0" w:color="auto"/>
      </w:divBdr>
    </w:div>
    <w:div w:id="19562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liam.carter@ifr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ne.bulow@ifr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cisco.maldonado@ifr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XXXX@ifrc.org" TargetMode="External"/><Relationship Id="rId4" Type="http://schemas.microsoft.com/office/2007/relationships/stylesWithEffects" Target="stylesWithEffects.xml"/><Relationship Id="rId9" Type="http://schemas.openxmlformats.org/officeDocument/2006/relationships/hyperlink" Target="mailto:factwatsan.tanzania@ifr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2BB6-8C5C-43B5-B72D-1D0213A6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1328</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DEPLOYMENT ORDER</vt:lpstr>
    </vt:vector>
  </TitlesOfParts>
  <Company>IFRC (Red Cross)</Company>
  <LinksUpToDate>false</LinksUpToDate>
  <CharactersWithSpaces>8743</CharactersWithSpaces>
  <SharedDoc>false</SharedDoc>
  <HLinks>
    <vt:vector size="18" baseType="variant">
      <vt:variant>
        <vt:i4>1441915</vt:i4>
      </vt:variant>
      <vt:variant>
        <vt:i4>6</vt:i4>
      </vt:variant>
      <vt:variant>
        <vt:i4>0</vt:i4>
      </vt:variant>
      <vt:variant>
        <vt:i4>5</vt:i4>
      </vt:variant>
      <vt:variant>
        <vt:lpwstr>mailto:pieter.derijke@ifrc.org</vt:lpwstr>
      </vt:variant>
      <vt:variant>
        <vt:lpwstr/>
      </vt:variant>
      <vt:variant>
        <vt:i4>1966180</vt:i4>
      </vt:variant>
      <vt:variant>
        <vt:i4>3</vt:i4>
      </vt:variant>
      <vt:variant>
        <vt:i4>0</vt:i4>
      </vt:variant>
      <vt:variant>
        <vt:i4>5</vt:i4>
      </vt:variant>
      <vt:variant>
        <vt:lpwstr>mailto:hossam.elsharkawi@redcross.no</vt:lpwstr>
      </vt:variant>
      <vt:variant>
        <vt:lpwstr/>
      </vt:variant>
      <vt:variant>
        <vt:i4>3539006</vt:i4>
      </vt:variant>
      <vt:variant>
        <vt:i4>0</vt:i4>
      </vt:variant>
      <vt:variant>
        <vt:i4>0</vt:i4>
      </vt:variant>
      <vt:variant>
        <vt:i4>5</vt:i4>
      </vt:variant>
      <vt:variant>
        <vt:lpwstr>http://www.ifrc.org/where/country/cn6.asp?countryid=47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ORDER</dc:title>
  <dc:creator>alexandre claudon</dc:creator>
  <cp:lastModifiedBy>William CARTER</cp:lastModifiedBy>
  <cp:revision>4</cp:revision>
  <cp:lastPrinted>2012-11-23T16:59:00Z</cp:lastPrinted>
  <dcterms:created xsi:type="dcterms:W3CDTF">2015-05-26T13:36:00Z</dcterms:created>
  <dcterms:modified xsi:type="dcterms:W3CDTF">2015-06-04T07:45:00Z</dcterms:modified>
</cp:coreProperties>
</file>