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D703B" w14:textId="0CCEB2A9" w:rsidR="00681EA5" w:rsidRDefault="00383177" w:rsidP="00383177">
      <w:pPr>
        <w:pStyle w:val="Style1"/>
        <w:bidi/>
        <w:rPr>
          <w:lang w:val="en-GB"/>
        </w:rPr>
      </w:pPr>
      <w:r>
        <w:rPr>
          <w:rFonts w:hint="cs"/>
          <w:b/>
          <w:bCs/>
          <w:rtl/>
          <w:lang w:val="en-GB"/>
        </w:rPr>
        <w:t>الأداة رقم 13</w:t>
      </w:r>
    </w:p>
    <w:p w14:paraId="79F67EE1" w14:textId="7A2E8716" w:rsidR="00495F92" w:rsidRPr="00383177" w:rsidRDefault="00383177" w:rsidP="00383177">
      <w:pPr>
        <w:pStyle w:val="Style1"/>
        <w:bidi/>
        <w:rPr>
          <w:b/>
          <w:bCs/>
          <w:color w:val="auto"/>
          <w:sz w:val="44"/>
          <w:lang w:val="en-GB"/>
        </w:rPr>
      </w:pPr>
      <w:r w:rsidRPr="00383177">
        <w:rPr>
          <w:b/>
          <w:bCs/>
          <w:color w:val="auto"/>
          <w:sz w:val="44"/>
          <w:rtl/>
          <w:lang w:val="en-GB"/>
        </w:rPr>
        <w:t xml:space="preserve">قائمة مرجعية لنظافة </w:t>
      </w:r>
      <w:r>
        <w:rPr>
          <w:rFonts w:hint="cs"/>
          <w:b/>
          <w:bCs/>
          <w:color w:val="auto"/>
          <w:sz w:val="44"/>
          <w:rtl/>
          <w:lang w:val="en-GB"/>
        </w:rPr>
        <w:t>الدورة الشهرية</w:t>
      </w:r>
      <w:r w:rsidRPr="00383177">
        <w:rPr>
          <w:b/>
          <w:bCs/>
          <w:color w:val="auto"/>
          <w:sz w:val="44"/>
          <w:rtl/>
          <w:lang w:val="en-GB"/>
        </w:rPr>
        <w:t xml:space="preserve"> في السياق الإنساني</w:t>
      </w:r>
      <w:r w:rsidR="00671092" w:rsidRPr="00383177">
        <w:rPr>
          <w:b/>
          <w:bCs/>
          <w:color w:val="auto"/>
          <w:sz w:val="44"/>
          <w:lang w:val="en-GB"/>
        </w:rPr>
        <w:t xml:space="preserve"> </w:t>
      </w:r>
    </w:p>
    <w:p w14:paraId="4501A770" w14:textId="1C03A90D" w:rsidR="00A55C54" w:rsidRDefault="008F3ED6" w:rsidP="008F3ED6">
      <w:pPr>
        <w:bidi/>
        <w:rPr>
          <w:rFonts w:cs="Arial"/>
          <w:color w:val="595959"/>
          <w:sz w:val="20"/>
          <w:lang w:val="en-GB"/>
        </w:rPr>
      </w:pPr>
      <w:r>
        <w:rPr>
          <w:bCs/>
          <w:sz w:val="20"/>
          <w:rtl/>
          <w:lang w:val="en-GB"/>
        </w:rPr>
        <w:t xml:space="preserve">إدارة النظافة الشهرية </w:t>
      </w:r>
      <w:r>
        <w:rPr>
          <w:rFonts w:hint="cs"/>
          <w:bCs/>
          <w:sz w:val="20"/>
          <w:rtl/>
          <w:lang w:val="en-GB"/>
        </w:rPr>
        <w:t>خلال</w:t>
      </w:r>
      <w:r w:rsidR="00E90E02">
        <w:rPr>
          <w:rFonts w:hint="cs"/>
          <w:bCs/>
          <w:sz w:val="20"/>
          <w:rtl/>
          <w:lang w:val="en-GB"/>
        </w:rPr>
        <w:t xml:space="preserve"> حالات</w:t>
      </w:r>
      <w:r w:rsidRPr="005761A8">
        <w:rPr>
          <w:bCs/>
          <w:sz w:val="20"/>
          <w:rtl/>
          <w:lang w:val="en-GB"/>
        </w:rPr>
        <w:t xml:space="preserve"> الطوارئ</w:t>
      </w:r>
      <w:r w:rsidRPr="005761A8">
        <w:rPr>
          <w:b/>
          <w:sz w:val="20"/>
          <w:rtl/>
          <w:lang w:val="en-GB"/>
        </w:rPr>
        <w:t xml:space="preserve"> </w:t>
      </w:r>
      <w:r w:rsidRPr="00B04B93">
        <w:rPr>
          <w:sz w:val="20"/>
          <w:lang w:val="en-GB"/>
        </w:rPr>
        <w:t xml:space="preserve">/ </w:t>
      </w:r>
      <w:r>
        <w:rPr>
          <w:rFonts w:hint="cs"/>
          <w:sz w:val="20"/>
          <w:rtl/>
          <w:lang w:val="en-GB"/>
        </w:rPr>
        <w:t xml:space="preserve"> </w:t>
      </w:r>
      <w:r w:rsidRPr="005761A8">
        <w:rPr>
          <w:color w:val="FF0000"/>
          <w:sz w:val="20"/>
          <w:rtl/>
          <w:lang w:val="en-GB"/>
        </w:rPr>
        <w:t>الاتحاد الدولي لجمعيات الصليب الأحمر والهلال الأحمر</w:t>
      </w:r>
      <w:r w:rsidRPr="00B04B93">
        <w:rPr>
          <w:color w:val="FF0000"/>
          <w:sz w:val="20"/>
          <w:lang w:val="en-GB"/>
        </w:rPr>
        <w:t xml:space="preserve"> </w:t>
      </w:r>
      <w:r w:rsidRPr="00B04B93">
        <w:rPr>
          <w:sz w:val="20"/>
          <w:lang w:val="en-GB"/>
        </w:rPr>
        <w:t>/</w:t>
      </w:r>
      <w:r w:rsidRPr="00B04B93">
        <w:rPr>
          <w:rFonts w:cs="Arial"/>
          <w:color w:val="595959"/>
          <w:sz w:val="20"/>
          <w:lang w:val="en-GB"/>
        </w:rPr>
        <w:t xml:space="preserve"> </w:t>
      </w:r>
      <w:r>
        <w:rPr>
          <w:rFonts w:cs="Arial" w:hint="cs"/>
          <w:color w:val="595959"/>
          <w:sz w:val="20"/>
          <w:rtl/>
          <w:lang w:val="en-GB"/>
        </w:rPr>
        <w:t>ال</w:t>
      </w:r>
      <w:r w:rsidRPr="005761A8">
        <w:rPr>
          <w:rFonts w:cs="Arial"/>
          <w:color w:val="595959"/>
          <w:sz w:val="20"/>
          <w:rtl/>
          <w:lang w:val="en-GB"/>
        </w:rPr>
        <w:t xml:space="preserve">نسخة </w:t>
      </w:r>
      <w:r>
        <w:rPr>
          <w:rFonts w:cs="Arial" w:hint="cs"/>
          <w:color w:val="595959"/>
          <w:sz w:val="20"/>
          <w:rtl/>
          <w:lang w:val="en-GB"/>
        </w:rPr>
        <w:t>ال</w:t>
      </w:r>
      <w:r w:rsidRPr="005761A8">
        <w:rPr>
          <w:rFonts w:cs="Arial"/>
          <w:color w:val="595959"/>
          <w:sz w:val="20"/>
          <w:rtl/>
          <w:lang w:val="en-GB"/>
        </w:rPr>
        <w:t>تجريبية</w:t>
      </w:r>
      <w:r w:rsidR="00177A3D">
        <w:rPr>
          <w:rFonts w:cs="Arial"/>
          <w:color w:val="595959"/>
          <w:sz w:val="20"/>
          <w:lang w:val="en-GB"/>
        </w:rPr>
        <w:t xml:space="preserve"> </w:t>
      </w:r>
    </w:p>
    <w:p w14:paraId="3D826CF7" w14:textId="4F9B0D21" w:rsidR="00B04B93" w:rsidRDefault="00B04B93" w:rsidP="00C10676">
      <w:pPr>
        <w:rPr>
          <w:rFonts w:cs="Arial"/>
          <w:color w:val="595959"/>
          <w:sz w:val="20"/>
          <w:lang w:val="en-GB"/>
        </w:rPr>
      </w:pPr>
    </w:p>
    <w:p w14:paraId="26612369" w14:textId="184E6A3B" w:rsidR="00C36DEE" w:rsidRPr="00AD0168" w:rsidRDefault="00AD0168" w:rsidP="00AD0168">
      <w:pPr>
        <w:bidi/>
        <w:rPr>
          <w:b/>
          <w:bCs/>
          <w:color w:val="C00000"/>
          <w:sz w:val="28"/>
          <w:lang w:val="en-GB"/>
        </w:rPr>
      </w:pPr>
      <w:r>
        <w:rPr>
          <w:rFonts w:hint="cs"/>
          <w:b/>
          <w:bCs/>
          <w:color w:val="C00000"/>
          <w:sz w:val="28"/>
          <w:rtl/>
          <w:lang w:val="en-GB"/>
        </w:rPr>
        <w:t>نظرة عامة</w:t>
      </w:r>
      <w:r w:rsidR="00A62A9B" w:rsidRPr="00AD0168">
        <w:rPr>
          <w:b/>
          <w:bCs/>
        </w:rPr>
        <w:t xml:space="preserve"> </w:t>
      </w:r>
    </w:p>
    <w:p w14:paraId="6B829A49" w14:textId="1587A8F6" w:rsidR="00C36DEE" w:rsidRDefault="00AD0168" w:rsidP="00654791">
      <w:pPr>
        <w:bidi/>
        <w:rPr>
          <w:rtl/>
        </w:rPr>
      </w:pPr>
      <w:r>
        <w:rPr>
          <w:rFonts w:hint="cs"/>
          <w:rtl/>
        </w:rPr>
        <w:t>ت</w:t>
      </w:r>
      <w:r w:rsidRPr="00AD0168">
        <w:rPr>
          <w:rtl/>
        </w:rPr>
        <w:t>حدد هذه القائمة المرجعية</w:t>
      </w:r>
      <w:r w:rsidRPr="00AD0168">
        <w:rPr>
          <w:rStyle w:val="FootnoteReference"/>
          <w:vertAlign w:val="baseline"/>
        </w:rPr>
        <w:t xml:space="preserve"> </w:t>
      </w:r>
      <w:r w:rsidR="00D74FEC">
        <w:rPr>
          <w:rStyle w:val="FootnoteReference"/>
        </w:rPr>
        <w:footnoteReference w:id="1"/>
      </w:r>
      <w:r w:rsidR="00C36DEE">
        <w:t xml:space="preserve"> </w:t>
      </w:r>
      <w:r w:rsidRPr="00AD0168">
        <w:rPr>
          <w:rtl/>
        </w:rPr>
        <w:t xml:space="preserve">الإجراءات الرئيسية لضمان استجابة فعالة وشاملة </w:t>
      </w:r>
      <w:r>
        <w:rPr>
          <w:rFonts w:hint="cs"/>
          <w:rtl/>
        </w:rPr>
        <w:t>ل</w:t>
      </w:r>
      <w:r w:rsidRPr="00AD0168">
        <w:rPr>
          <w:rtl/>
        </w:rPr>
        <w:t>إدارة النظافة الصحية أثناء الدورة الشهرية</w:t>
      </w:r>
      <w:r w:rsidRPr="00AD0168">
        <w:rPr>
          <w:szCs w:val="22"/>
          <w:rtl/>
        </w:rPr>
        <w:t xml:space="preserve"> </w:t>
      </w:r>
      <w:r w:rsidRPr="00AD0168">
        <w:rPr>
          <w:rtl/>
        </w:rPr>
        <w:t>في حالات الطوارئ أو الأزمات الإنسانية. استخدمه</w:t>
      </w:r>
      <w:r w:rsidR="00654791">
        <w:rPr>
          <w:rFonts w:hint="cs"/>
          <w:rtl/>
        </w:rPr>
        <w:t>ا</w:t>
      </w:r>
      <w:r w:rsidRPr="00AD0168">
        <w:rPr>
          <w:rtl/>
        </w:rPr>
        <w:t xml:space="preserve"> كدليل أو كأداة </w:t>
      </w:r>
      <w:r w:rsidR="00654791" w:rsidRPr="00654791">
        <w:rPr>
          <w:rtl/>
        </w:rPr>
        <w:t>للتعمق في الموضوع</w:t>
      </w:r>
      <w:bookmarkStart w:id="0" w:name="_GoBack"/>
      <w:bookmarkEnd w:id="0"/>
      <w:r w:rsidRPr="00AD0168">
        <w:rPr>
          <w:rtl/>
        </w:rPr>
        <w:t>.</w:t>
      </w:r>
    </w:p>
    <w:p w14:paraId="63F23528" w14:textId="77777777" w:rsidR="00AD0168" w:rsidRPr="00AD0168" w:rsidRDefault="00AD0168" w:rsidP="00AD0168">
      <w:pPr>
        <w:bidi/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83"/>
        <w:gridCol w:w="7592"/>
        <w:gridCol w:w="941"/>
      </w:tblGrid>
      <w:tr w:rsidR="00D74FEC" w:rsidRPr="00A92DE2" w14:paraId="5DAD43E4" w14:textId="77777777" w:rsidTr="00B60149">
        <w:tc>
          <w:tcPr>
            <w:tcW w:w="483" w:type="dxa"/>
            <w:tcBorders>
              <w:top w:val="nil"/>
              <w:left w:val="nil"/>
              <w:right w:val="nil"/>
            </w:tcBorders>
          </w:tcPr>
          <w:p w14:paraId="3FE2CD19" w14:textId="77777777" w:rsidR="00D74FEC" w:rsidRPr="00A92DE2" w:rsidRDefault="00D74FEC" w:rsidP="004C0997">
            <w:pPr>
              <w:pStyle w:val="NoSpacing"/>
            </w:pPr>
          </w:p>
        </w:tc>
        <w:tc>
          <w:tcPr>
            <w:tcW w:w="7592" w:type="dxa"/>
            <w:tcBorders>
              <w:top w:val="nil"/>
              <w:left w:val="nil"/>
            </w:tcBorders>
          </w:tcPr>
          <w:p w14:paraId="7AE3142A" w14:textId="77777777" w:rsidR="00D74FEC" w:rsidRPr="00A92DE2" w:rsidRDefault="00D74FEC" w:rsidP="004C0997">
            <w:pPr>
              <w:pStyle w:val="NoSpacing"/>
            </w:pPr>
          </w:p>
        </w:tc>
        <w:tc>
          <w:tcPr>
            <w:tcW w:w="941" w:type="dxa"/>
          </w:tcPr>
          <w:p w14:paraId="74899886" w14:textId="51B3350B" w:rsidR="00D74FEC" w:rsidRPr="004C0997" w:rsidRDefault="004C0997" w:rsidP="004C0997">
            <w:pPr>
              <w:pStyle w:val="NoSpacing"/>
              <w:jc w:val="center"/>
              <w:rPr>
                <w:b/>
              </w:rPr>
            </w:pPr>
            <w:r w:rsidRPr="004C0997">
              <w:rPr>
                <w:b/>
                <w:sz w:val="30"/>
              </w:rPr>
              <w:sym w:font="Wingdings" w:char="F0FC"/>
            </w:r>
          </w:p>
        </w:tc>
      </w:tr>
      <w:tr w:rsidR="00C36DEE" w:rsidRPr="00A92DE2" w14:paraId="3CADCD48" w14:textId="77777777" w:rsidTr="00B60149">
        <w:tc>
          <w:tcPr>
            <w:tcW w:w="483" w:type="dxa"/>
          </w:tcPr>
          <w:p w14:paraId="0C65D1CB" w14:textId="77777777" w:rsidR="00C36DEE" w:rsidRPr="004C0997" w:rsidRDefault="00C36DEE" w:rsidP="00965E3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C0997">
              <w:rPr>
                <w:rFonts w:cs="Arial"/>
                <w:sz w:val="20"/>
              </w:rPr>
              <w:t>1</w:t>
            </w:r>
          </w:p>
        </w:tc>
        <w:tc>
          <w:tcPr>
            <w:tcW w:w="7592" w:type="dxa"/>
          </w:tcPr>
          <w:p w14:paraId="392E022F" w14:textId="5685765D" w:rsidR="00C36DEE" w:rsidRPr="004C0997" w:rsidRDefault="003F2D43" w:rsidP="003F2D43">
            <w:pPr>
              <w:autoSpaceDE w:val="0"/>
              <w:autoSpaceDN w:val="0"/>
              <w:bidi/>
              <w:adjustRightInd w:val="0"/>
              <w:rPr>
                <w:rFonts w:cs="Arial"/>
                <w:sz w:val="20"/>
              </w:rPr>
            </w:pPr>
            <w:r w:rsidRPr="003F2D43">
              <w:rPr>
                <w:rFonts w:cs="Arial"/>
                <w:sz w:val="20"/>
                <w:rtl/>
              </w:rPr>
              <w:t>تم تدريب الموظفين والمتطوعين (ذكور</w:t>
            </w:r>
            <w:r>
              <w:rPr>
                <w:rFonts w:cs="Arial" w:hint="cs"/>
                <w:sz w:val="20"/>
                <w:rtl/>
              </w:rPr>
              <w:t>ً</w:t>
            </w:r>
            <w:r w:rsidRPr="003F2D43">
              <w:rPr>
                <w:rFonts w:cs="Arial"/>
                <w:sz w:val="20"/>
                <w:rtl/>
              </w:rPr>
              <w:t>ا وإناث</w:t>
            </w:r>
            <w:r>
              <w:rPr>
                <w:rFonts w:cs="Arial" w:hint="cs"/>
                <w:sz w:val="20"/>
                <w:rtl/>
              </w:rPr>
              <w:t>ً</w:t>
            </w:r>
            <w:r w:rsidRPr="003F2D43">
              <w:rPr>
                <w:rFonts w:cs="Arial"/>
                <w:sz w:val="20"/>
                <w:rtl/>
              </w:rPr>
              <w:t xml:space="preserve">ا) على إدارة النظافة الصحية أثناء الدورة الشهرية، ولديهم القدرة والثقة </w:t>
            </w:r>
            <w:r>
              <w:rPr>
                <w:rFonts w:cs="Arial" w:hint="cs"/>
                <w:sz w:val="20"/>
                <w:rtl/>
              </w:rPr>
              <w:t xml:space="preserve">الكافية </w:t>
            </w:r>
            <w:r w:rsidRPr="003F2D43">
              <w:rPr>
                <w:rFonts w:cs="Arial"/>
                <w:sz w:val="20"/>
                <w:rtl/>
              </w:rPr>
              <w:t>لمناقشة إدارة النظافة الصحية أثناء الدورة الشهرية</w:t>
            </w:r>
            <w:r>
              <w:rPr>
                <w:rFonts w:cs="Arial" w:hint="cs"/>
                <w:sz w:val="20"/>
                <w:rtl/>
              </w:rPr>
              <w:t xml:space="preserve"> </w:t>
            </w:r>
            <w:r w:rsidRPr="003F2D43">
              <w:rPr>
                <w:rFonts w:cs="Arial"/>
                <w:sz w:val="20"/>
                <w:rtl/>
              </w:rPr>
              <w:t>وتحديد الإجراءات العملية لتحسين إدارة النظافة الشهرية للنساء والفتيات.</w:t>
            </w:r>
          </w:p>
        </w:tc>
        <w:tc>
          <w:tcPr>
            <w:tcW w:w="941" w:type="dxa"/>
          </w:tcPr>
          <w:p w14:paraId="351689B6" w14:textId="77777777" w:rsidR="00C36DEE" w:rsidRPr="004C0997" w:rsidRDefault="00C36DEE" w:rsidP="00965E3C">
            <w:pPr>
              <w:rPr>
                <w:rFonts w:cs="Arial"/>
                <w:sz w:val="20"/>
              </w:rPr>
            </w:pPr>
          </w:p>
        </w:tc>
      </w:tr>
      <w:tr w:rsidR="00C36DEE" w:rsidRPr="00A92DE2" w14:paraId="0403D4FD" w14:textId="77777777" w:rsidTr="00B60149">
        <w:tc>
          <w:tcPr>
            <w:tcW w:w="483" w:type="dxa"/>
          </w:tcPr>
          <w:p w14:paraId="72A9058A" w14:textId="77777777" w:rsidR="00C36DEE" w:rsidRPr="004C0997" w:rsidRDefault="00C36DEE" w:rsidP="00965E3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C0997">
              <w:rPr>
                <w:rFonts w:cs="Arial"/>
                <w:sz w:val="20"/>
              </w:rPr>
              <w:t>2</w:t>
            </w:r>
          </w:p>
        </w:tc>
        <w:tc>
          <w:tcPr>
            <w:tcW w:w="7592" w:type="dxa"/>
          </w:tcPr>
          <w:p w14:paraId="59467CC9" w14:textId="161D080D" w:rsidR="00C36DEE" w:rsidRPr="004C0997" w:rsidRDefault="00B94196" w:rsidP="00B94196">
            <w:pPr>
              <w:autoSpaceDE w:val="0"/>
              <w:autoSpaceDN w:val="0"/>
              <w:bidi/>
              <w:adjustRightInd w:val="0"/>
              <w:rPr>
                <w:rFonts w:cs="Arial"/>
                <w:sz w:val="20"/>
              </w:rPr>
            </w:pPr>
            <w:r w:rsidRPr="00B94196">
              <w:rPr>
                <w:rFonts w:cs="Arial"/>
                <w:sz w:val="20"/>
                <w:rtl/>
              </w:rPr>
              <w:t xml:space="preserve">تتم استشارة النساء والفتيات بشكل مستمر حول احتياجاتهن والتحديات التي يواجهنها والمرافق / </w:t>
            </w:r>
            <w:r>
              <w:rPr>
                <w:rFonts w:cs="Arial" w:hint="cs"/>
                <w:sz w:val="20"/>
                <w:rtl/>
              </w:rPr>
              <w:t>الأغراض</w:t>
            </w:r>
            <w:r>
              <w:rPr>
                <w:rFonts w:cs="Arial"/>
                <w:sz w:val="20"/>
                <w:rtl/>
              </w:rPr>
              <w:t xml:space="preserve"> / الدعم المقدم</w:t>
            </w:r>
            <w:r w:rsidRPr="00B94196">
              <w:rPr>
                <w:rFonts w:cs="Arial"/>
                <w:sz w:val="20"/>
                <w:rtl/>
              </w:rPr>
              <w:t>؛ و</w:t>
            </w:r>
            <w:r>
              <w:rPr>
                <w:rFonts w:cs="Arial" w:hint="cs"/>
                <w:sz w:val="20"/>
                <w:rtl/>
              </w:rPr>
              <w:t>يتمّ تنقيح وتعديل ال</w:t>
            </w:r>
            <w:r w:rsidRPr="00B94196">
              <w:rPr>
                <w:rFonts w:cs="Arial"/>
                <w:sz w:val="20"/>
                <w:rtl/>
              </w:rPr>
              <w:t>أنشطة حسب الحاجة.</w:t>
            </w:r>
            <w:r w:rsidR="00C36DEE" w:rsidRPr="004C099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41" w:type="dxa"/>
          </w:tcPr>
          <w:p w14:paraId="002E1C64" w14:textId="77777777" w:rsidR="00C36DEE" w:rsidRPr="004C0997" w:rsidRDefault="00C36DEE" w:rsidP="00965E3C">
            <w:pPr>
              <w:rPr>
                <w:rFonts w:cs="Arial"/>
                <w:sz w:val="20"/>
              </w:rPr>
            </w:pPr>
          </w:p>
        </w:tc>
      </w:tr>
      <w:tr w:rsidR="00C36DEE" w:rsidRPr="00A92DE2" w14:paraId="6AA01E75" w14:textId="77777777" w:rsidTr="00B60149">
        <w:tc>
          <w:tcPr>
            <w:tcW w:w="483" w:type="dxa"/>
          </w:tcPr>
          <w:p w14:paraId="220EAB48" w14:textId="77777777" w:rsidR="00C36DEE" w:rsidRPr="004C0997" w:rsidRDefault="00C36DEE" w:rsidP="00965E3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C0997">
              <w:rPr>
                <w:rFonts w:cs="Arial"/>
                <w:sz w:val="20"/>
              </w:rPr>
              <w:t>3</w:t>
            </w:r>
          </w:p>
        </w:tc>
        <w:tc>
          <w:tcPr>
            <w:tcW w:w="7592" w:type="dxa"/>
          </w:tcPr>
          <w:p w14:paraId="27CDA1F1" w14:textId="387103EF" w:rsidR="00C36DEE" w:rsidRPr="004C0997" w:rsidRDefault="00B64845" w:rsidP="00B64845">
            <w:pPr>
              <w:autoSpaceDE w:val="0"/>
              <w:autoSpaceDN w:val="0"/>
              <w:bidi/>
              <w:adjustRightInd w:val="0"/>
              <w:rPr>
                <w:rFonts w:cs="Arial"/>
                <w:sz w:val="20"/>
              </w:rPr>
            </w:pPr>
            <w:r w:rsidRPr="00B64845">
              <w:rPr>
                <w:rFonts w:cs="Arial"/>
                <w:sz w:val="20"/>
                <w:rtl/>
              </w:rPr>
              <w:t xml:space="preserve">يتم تنسيق إجراءات إدارة النظافة الشهرية جيدًا بين القطاعات (مثل برنامج المياه والصرف الصحي وتعزيز النظافة (فريق الحماية والجنسانية والشمول) والصحة) وبين الجهات الفاعلة (مثل </w:t>
            </w:r>
            <w:r>
              <w:rPr>
                <w:rFonts w:cs="Arial" w:hint="cs"/>
                <w:sz w:val="20"/>
                <w:rtl/>
              </w:rPr>
              <w:t>الصليب الأحمر والهلال الأحمر</w:t>
            </w:r>
            <w:r w:rsidRPr="00B64845">
              <w:rPr>
                <w:rFonts w:cs="Arial"/>
                <w:sz w:val="20"/>
                <w:rtl/>
              </w:rPr>
              <w:t xml:space="preserve"> والأمم المتحدة والحكومة</w:t>
            </w:r>
            <w:r w:rsidR="00033D37">
              <w:rPr>
                <w:rFonts w:cs="Arial" w:hint="cs"/>
                <w:sz w:val="20"/>
                <w:rtl/>
              </w:rPr>
              <w:t>،</w:t>
            </w:r>
            <w:r w:rsidRPr="00B64845">
              <w:rPr>
                <w:rFonts w:cs="Arial"/>
                <w:sz w:val="20"/>
                <w:rtl/>
              </w:rPr>
              <w:t xml:space="preserve"> إلخ).</w:t>
            </w:r>
            <w:r w:rsidR="00C36DEE" w:rsidRPr="004C099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41" w:type="dxa"/>
          </w:tcPr>
          <w:p w14:paraId="16CA515D" w14:textId="77777777" w:rsidR="00C36DEE" w:rsidRPr="004C0997" w:rsidRDefault="00C36DEE" w:rsidP="00965E3C">
            <w:pPr>
              <w:rPr>
                <w:rFonts w:cs="Arial"/>
                <w:sz w:val="20"/>
              </w:rPr>
            </w:pPr>
          </w:p>
        </w:tc>
      </w:tr>
      <w:tr w:rsidR="00C36DEE" w:rsidRPr="00A92DE2" w14:paraId="3658C1E1" w14:textId="77777777" w:rsidTr="00B60149">
        <w:tc>
          <w:tcPr>
            <w:tcW w:w="483" w:type="dxa"/>
          </w:tcPr>
          <w:p w14:paraId="1BBD6382" w14:textId="77777777" w:rsidR="00C36DEE" w:rsidRPr="004C0997" w:rsidRDefault="00C36DEE" w:rsidP="00965E3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C0997">
              <w:rPr>
                <w:rFonts w:cs="Arial"/>
                <w:sz w:val="20"/>
              </w:rPr>
              <w:t>4</w:t>
            </w:r>
          </w:p>
        </w:tc>
        <w:tc>
          <w:tcPr>
            <w:tcW w:w="7592" w:type="dxa"/>
          </w:tcPr>
          <w:p w14:paraId="4B9F2AB9" w14:textId="6D105EA8" w:rsidR="00C36DEE" w:rsidRPr="004C0997" w:rsidRDefault="00DB0FCD" w:rsidP="00DB0FCD">
            <w:pPr>
              <w:autoSpaceDE w:val="0"/>
              <w:autoSpaceDN w:val="0"/>
              <w:bidi/>
              <w:adjustRightInd w:val="0"/>
              <w:rPr>
                <w:rFonts w:cs="Arial"/>
                <w:sz w:val="20"/>
              </w:rPr>
            </w:pPr>
            <w:r w:rsidRPr="00DB0FCD">
              <w:rPr>
                <w:rFonts w:cs="Arial"/>
                <w:sz w:val="20"/>
                <w:rtl/>
              </w:rPr>
              <w:t xml:space="preserve">تستطيع النساء والفتيات المراهقات الوصول إلى </w:t>
            </w:r>
            <w:r>
              <w:rPr>
                <w:rFonts w:cs="Arial" w:hint="cs"/>
                <w:sz w:val="20"/>
                <w:rtl/>
              </w:rPr>
              <w:t>الأغراض</w:t>
            </w:r>
            <w:r w:rsidRPr="00DB0FCD">
              <w:rPr>
                <w:rFonts w:cs="Arial"/>
                <w:sz w:val="20"/>
                <w:rtl/>
              </w:rPr>
              <w:t xml:space="preserve"> الصحية المناسبة واستخدامها (بناءً على تفضيلاتهن و</w:t>
            </w:r>
            <w:r>
              <w:rPr>
                <w:rFonts w:cs="Arial" w:hint="cs"/>
                <w:sz w:val="20"/>
                <w:rtl/>
              </w:rPr>
              <w:t>ال</w:t>
            </w:r>
            <w:r w:rsidRPr="00DB0FCD">
              <w:rPr>
                <w:rFonts w:cs="Arial"/>
                <w:sz w:val="20"/>
                <w:rtl/>
              </w:rPr>
              <w:t>سياق</w:t>
            </w:r>
            <w:r>
              <w:rPr>
                <w:rFonts w:cs="Arial" w:hint="cs"/>
                <w:sz w:val="20"/>
                <w:rtl/>
              </w:rPr>
              <w:t xml:space="preserve"> ذات الصلة</w:t>
            </w:r>
            <w:r w:rsidRPr="00DB0FCD">
              <w:rPr>
                <w:rFonts w:cs="Arial"/>
                <w:sz w:val="20"/>
                <w:rtl/>
              </w:rPr>
              <w:t>).</w:t>
            </w:r>
          </w:p>
        </w:tc>
        <w:tc>
          <w:tcPr>
            <w:tcW w:w="941" w:type="dxa"/>
          </w:tcPr>
          <w:p w14:paraId="3436D366" w14:textId="77777777" w:rsidR="00C36DEE" w:rsidRPr="004C0997" w:rsidRDefault="00C36DEE" w:rsidP="00965E3C">
            <w:pPr>
              <w:rPr>
                <w:rFonts w:cs="Arial"/>
                <w:sz w:val="20"/>
              </w:rPr>
            </w:pPr>
          </w:p>
        </w:tc>
      </w:tr>
      <w:tr w:rsidR="00C36DEE" w:rsidRPr="00A92DE2" w14:paraId="19F2412D" w14:textId="77777777" w:rsidTr="00B60149">
        <w:tc>
          <w:tcPr>
            <w:tcW w:w="483" w:type="dxa"/>
          </w:tcPr>
          <w:p w14:paraId="061295B4" w14:textId="77777777" w:rsidR="00C36DEE" w:rsidRPr="004C0997" w:rsidRDefault="00C36DEE" w:rsidP="00965E3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C0997">
              <w:rPr>
                <w:rFonts w:cs="Arial"/>
                <w:sz w:val="20"/>
              </w:rPr>
              <w:t>5</w:t>
            </w:r>
          </w:p>
        </w:tc>
        <w:tc>
          <w:tcPr>
            <w:tcW w:w="7592" w:type="dxa"/>
          </w:tcPr>
          <w:p w14:paraId="1205E060" w14:textId="594E3DD6" w:rsidR="00C36DEE" w:rsidRPr="004C0997" w:rsidRDefault="001624B0" w:rsidP="001624B0">
            <w:pPr>
              <w:autoSpaceDE w:val="0"/>
              <w:autoSpaceDN w:val="0"/>
              <w:bidi/>
              <w:adjustRightInd w:val="0"/>
              <w:rPr>
                <w:rFonts w:cs="Arial"/>
                <w:sz w:val="20"/>
              </w:rPr>
            </w:pPr>
            <w:r w:rsidRPr="001624B0">
              <w:rPr>
                <w:rFonts w:cs="Arial"/>
                <w:sz w:val="20"/>
                <w:rtl/>
              </w:rPr>
              <w:t xml:space="preserve">تتضمن </w:t>
            </w:r>
            <w:r>
              <w:rPr>
                <w:rFonts w:cs="Arial" w:hint="cs"/>
                <w:sz w:val="20"/>
                <w:rtl/>
              </w:rPr>
              <w:t>أطقم</w:t>
            </w:r>
            <w:r w:rsidRPr="001624B0">
              <w:rPr>
                <w:rFonts w:cs="Arial"/>
                <w:sz w:val="20"/>
                <w:rtl/>
              </w:rPr>
              <w:t xml:space="preserve"> إدارة النظافة الصحية أثناء الدورة الشهرية</w:t>
            </w:r>
            <w:r>
              <w:rPr>
                <w:rFonts w:cs="Arial" w:hint="cs"/>
                <w:sz w:val="20"/>
                <w:rtl/>
              </w:rPr>
              <w:t xml:space="preserve"> </w:t>
            </w:r>
            <w:r w:rsidRPr="001624B0">
              <w:rPr>
                <w:rFonts w:cs="Arial"/>
                <w:sz w:val="20"/>
                <w:rtl/>
              </w:rPr>
              <w:t xml:space="preserve">أو </w:t>
            </w:r>
            <w:r>
              <w:rPr>
                <w:rFonts w:cs="Arial" w:hint="cs"/>
                <w:sz w:val="20"/>
                <w:rtl/>
              </w:rPr>
              <w:t>أطقم حفظ</w:t>
            </w:r>
            <w:r w:rsidRPr="001624B0">
              <w:rPr>
                <w:rFonts w:cs="Arial"/>
                <w:sz w:val="20"/>
                <w:rtl/>
              </w:rPr>
              <w:t xml:space="preserve"> الكرامة (التي تحتوي على </w:t>
            </w:r>
            <w:r>
              <w:rPr>
                <w:rFonts w:cs="Arial" w:hint="cs"/>
                <w:sz w:val="20"/>
                <w:rtl/>
              </w:rPr>
              <w:t>أغراض</w:t>
            </w:r>
            <w:r w:rsidRPr="001624B0">
              <w:rPr>
                <w:rFonts w:cs="Arial"/>
                <w:sz w:val="20"/>
                <w:rtl/>
              </w:rPr>
              <w:t xml:space="preserve"> صحية) </w:t>
            </w:r>
            <w:r>
              <w:rPr>
                <w:rFonts w:cs="Arial" w:hint="cs"/>
                <w:sz w:val="20"/>
                <w:rtl/>
              </w:rPr>
              <w:t xml:space="preserve">الحد الأدنى من </w:t>
            </w:r>
            <w:r>
              <w:rPr>
                <w:rFonts w:cs="Arial"/>
                <w:sz w:val="20"/>
                <w:rtl/>
              </w:rPr>
              <w:t xml:space="preserve">جميع </w:t>
            </w:r>
            <w:r>
              <w:rPr>
                <w:rFonts w:cs="Arial" w:hint="cs"/>
                <w:sz w:val="20"/>
                <w:rtl/>
              </w:rPr>
              <w:t xml:space="preserve">الأغراض التابعة </w:t>
            </w:r>
            <w:r w:rsidRPr="001624B0">
              <w:rPr>
                <w:rFonts w:cs="Arial"/>
                <w:sz w:val="20"/>
                <w:rtl/>
              </w:rPr>
              <w:t>للنظافة الشهرية - بما في ذلك المواد التي تدعم الغسيل والتجفيف والتخلص</w:t>
            </w:r>
            <w:r w:rsidR="007C1493">
              <w:rPr>
                <w:rFonts w:cs="Arial" w:hint="cs"/>
                <w:sz w:val="20"/>
                <w:rtl/>
              </w:rPr>
              <w:t xml:space="preserve"> من المخلّفات</w:t>
            </w:r>
            <w:r w:rsidRPr="001624B0">
              <w:rPr>
                <w:rFonts w:cs="Arial"/>
                <w:sz w:val="20"/>
                <w:rtl/>
              </w:rPr>
              <w:t>.</w:t>
            </w:r>
            <w:r w:rsidR="00C36DEE" w:rsidRPr="004C099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41" w:type="dxa"/>
          </w:tcPr>
          <w:p w14:paraId="067D8F61" w14:textId="77777777" w:rsidR="00C36DEE" w:rsidRPr="004C0997" w:rsidRDefault="00C36DEE" w:rsidP="00965E3C">
            <w:pPr>
              <w:rPr>
                <w:rFonts w:cs="Arial"/>
                <w:sz w:val="20"/>
              </w:rPr>
            </w:pPr>
          </w:p>
        </w:tc>
      </w:tr>
      <w:tr w:rsidR="00C36DEE" w:rsidRPr="00A92DE2" w14:paraId="4309A8D1" w14:textId="77777777" w:rsidTr="00B60149">
        <w:tc>
          <w:tcPr>
            <w:tcW w:w="483" w:type="dxa"/>
          </w:tcPr>
          <w:p w14:paraId="7DBB1304" w14:textId="77777777" w:rsidR="00C36DEE" w:rsidRPr="004C0997" w:rsidRDefault="00C36DEE" w:rsidP="00965E3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C0997">
              <w:rPr>
                <w:rFonts w:cs="Arial"/>
                <w:sz w:val="20"/>
              </w:rPr>
              <w:t>6</w:t>
            </w:r>
          </w:p>
        </w:tc>
        <w:tc>
          <w:tcPr>
            <w:tcW w:w="7592" w:type="dxa"/>
          </w:tcPr>
          <w:p w14:paraId="0CD57F16" w14:textId="6D0774DB" w:rsidR="00C36DEE" w:rsidRPr="004C0997" w:rsidRDefault="00585E4C" w:rsidP="00585E4C">
            <w:pPr>
              <w:autoSpaceDE w:val="0"/>
              <w:autoSpaceDN w:val="0"/>
              <w:bidi/>
              <w:adjustRightInd w:val="0"/>
              <w:rPr>
                <w:rFonts w:cs="Arial"/>
                <w:sz w:val="20"/>
              </w:rPr>
            </w:pPr>
            <w:r w:rsidRPr="00585E4C">
              <w:rPr>
                <w:rFonts w:cs="Arial"/>
                <w:sz w:val="20"/>
                <w:rtl/>
              </w:rPr>
              <w:t xml:space="preserve">يتم تقديم بيان عن كيفية استخدام </w:t>
            </w:r>
            <w:r>
              <w:rPr>
                <w:rFonts w:cs="Arial" w:hint="cs"/>
                <w:sz w:val="20"/>
                <w:rtl/>
              </w:rPr>
              <w:t>أغراض</w:t>
            </w:r>
            <w:r w:rsidRPr="00585E4C">
              <w:rPr>
                <w:rFonts w:cs="Arial"/>
                <w:sz w:val="20"/>
                <w:rtl/>
              </w:rPr>
              <w:t xml:space="preserve"> النظاف</w:t>
            </w:r>
            <w:r>
              <w:rPr>
                <w:rFonts w:cs="Arial"/>
                <w:sz w:val="20"/>
                <w:rtl/>
              </w:rPr>
              <w:t>ة الشهرية و</w:t>
            </w:r>
            <w:r>
              <w:rPr>
                <w:rFonts w:cs="Arial" w:hint="cs"/>
                <w:sz w:val="20"/>
                <w:rtl/>
              </w:rPr>
              <w:t>الاهتمام بها</w:t>
            </w:r>
            <w:r>
              <w:rPr>
                <w:rFonts w:cs="Arial"/>
                <w:sz w:val="20"/>
                <w:rtl/>
              </w:rPr>
              <w:t xml:space="preserve"> والتخلص منها</w:t>
            </w:r>
            <w:r w:rsidRPr="00585E4C">
              <w:rPr>
                <w:rFonts w:cs="Arial"/>
                <w:sz w:val="20"/>
                <w:rtl/>
              </w:rPr>
              <w:t>، وتعزيز النظافة المرتبطة بالصحة الجنسية والإنجابية في نفس الوقت الذي يتم فيه التوزيع.</w:t>
            </w:r>
            <w:r w:rsidR="00C36DEE" w:rsidRPr="004C0997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941" w:type="dxa"/>
          </w:tcPr>
          <w:p w14:paraId="75792191" w14:textId="77777777" w:rsidR="00C36DEE" w:rsidRPr="004C0997" w:rsidRDefault="00C36DEE" w:rsidP="00965E3C">
            <w:pPr>
              <w:rPr>
                <w:rFonts w:cs="Arial"/>
                <w:sz w:val="20"/>
              </w:rPr>
            </w:pPr>
          </w:p>
        </w:tc>
      </w:tr>
      <w:tr w:rsidR="00C36DEE" w:rsidRPr="00A92DE2" w14:paraId="1B2E7BA1" w14:textId="77777777" w:rsidTr="00B60149">
        <w:tc>
          <w:tcPr>
            <w:tcW w:w="483" w:type="dxa"/>
          </w:tcPr>
          <w:p w14:paraId="649E3E8D" w14:textId="77777777" w:rsidR="00C36DEE" w:rsidRPr="004C0997" w:rsidRDefault="00C36DEE" w:rsidP="00965E3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C0997">
              <w:rPr>
                <w:rFonts w:cs="Arial"/>
                <w:sz w:val="20"/>
              </w:rPr>
              <w:t>7</w:t>
            </w:r>
          </w:p>
        </w:tc>
        <w:tc>
          <w:tcPr>
            <w:tcW w:w="7592" w:type="dxa"/>
          </w:tcPr>
          <w:p w14:paraId="25D2A541" w14:textId="40C903EA" w:rsidR="00C36DEE" w:rsidRPr="004C0997" w:rsidRDefault="00D31DE5" w:rsidP="005443F5">
            <w:pPr>
              <w:autoSpaceDE w:val="0"/>
              <w:autoSpaceDN w:val="0"/>
              <w:bidi/>
              <w:adjustRightInd w:val="0"/>
              <w:rPr>
                <w:rFonts w:cs="Arial"/>
                <w:sz w:val="20"/>
              </w:rPr>
            </w:pPr>
            <w:r w:rsidRPr="00D31DE5">
              <w:rPr>
                <w:rFonts w:cs="Arial"/>
                <w:sz w:val="20"/>
                <w:rtl/>
              </w:rPr>
              <w:t>تعتبر المراحيض ومناطق الاستحمام ومرافق إدارة النفايات الصلبة "ملائمة للإناث" وتفي ب</w:t>
            </w:r>
            <w:r>
              <w:rPr>
                <w:rFonts w:cs="Arial" w:hint="cs"/>
                <w:sz w:val="20"/>
                <w:rtl/>
              </w:rPr>
              <w:t xml:space="preserve">أدنى حدّ من </w:t>
            </w:r>
            <w:r w:rsidRPr="00D31DE5">
              <w:rPr>
                <w:rFonts w:cs="Arial"/>
                <w:sz w:val="20"/>
                <w:rtl/>
              </w:rPr>
              <w:t>المتطلبات (بما</w:t>
            </w:r>
            <w:r>
              <w:rPr>
                <w:rFonts w:cs="Arial"/>
                <w:sz w:val="20"/>
                <w:rtl/>
              </w:rPr>
              <w:t xml:space="preserve"> في ذلك التمييز بين الجنسين و</w:t>
            </w:r>
            <w:r>
              <w:rPr>
                <w:rFonts w:cs="Arial" w:hint="cs"/>
                <w:sz w:val="20"/>
                <w:rtl/>
              </w:rPr>
              <w:t>مرفق</w:t>
            </w:r>
            <w:r w:rsidRPr="00D31DE5">
              <w:rPr>
                <w:rFonts w:cs="Arial"/>
                <w:sz w:val="20"/>
                <w:rtl/>
              </w:rPr>
              <w:t xml:space="preserve"> يمكن للأشخاص ذوي الإعاقة الوصول إليه) بحيث يكون لدى النساء والفتيات مرافق خاصة وآمنة يشعرن بالراحة عند استخدامها ليلا</w:t>
            </w:r>
            <w:r w:rsidR="005443F5">
              <w:rPr>
                <w:rFonts w:cs="Arial" w:hint="cs"/>
                <w:sz w:val="20"/>
                <w:rtl/>
              </w:rPr>
              <w:t>ً</w:t>
            </w:r>
            <w:r w:rsidRPr="00D31DE5">
              <w:rPr>
                <w:rFonts w:cs="Arial"/>
                <w:sz w:val="20"/>
                <w:rtl/>
              </w:rPr>
              <w:t xml:space="preserve"> ونهار</w:t>
            </w:r>
            <w:r w:rsidR="005443F5">
              <w:rPr>
                <w:rFonts w:cs="Arial" w:hint="cs"/>
                <w:sz w:val="20"/>
                <w:rtl/>
              </w:rPr>
              <w:t>ً</w:t>
            </w:r>
            <w:r w:rsidRPr="00D31DE5">
              <w:rPr>
                <w:rFonts w:cs="Arial"/>
                <w:sz w:val="20"/>
                <w:rtl/>
              </w:rPr>
              <w:t xml:space="preserve">ا لإدارة </w:t>
            </w:r>
            <w:r w:rsidR="005443F5">
              <w:rPr>
                <w:rFonts w:cs="Arial" w:hint="cs"/>
                <w:sz w:val="20"/>
                <w:rtl/>
              </w:rPr>
              <w:t>دورتهن الشهرية</w:t>
            </w:r>
            <w:r w:rsidRPr="00D31DE5">
              <w:rPr>
                <w:rFonts w:cs="Arial"/>
                <w:sz w:val="20"/>
                <w:rtl/>
              </w:rPr>
              <w:t>.</w:t>
            </w:r>
            <w:r w:rsidR="00C36DEE" w:rsidRPr="004C099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41" w:type="dxa"/>
          </w:tcPr>
          <w:p w14:paraId="1D1A7606" w14:textId="77777777" w:rsidR="00C36DEE" w:rsidRPr="004C0997" w:rsidRDefault="00C36DEE" w:rsidP="00965E3C">
            <w:pPr>
              <w:rPr>
                <w:rFonts w:cs="Arial"/>
                <w:sz w:val="20"/>
              </w:rPr>
            </w:pPr>
          </w:p>
        </w:tc>
      </w:tr>
      <w:tr w:rsidR="00C36DEE" w:rsidRPr="00A92DE2" w14:paraId="6BB52D69" w14:textId="77777777" w:rsidTr="00B60149">
        <w:tc>
          <w:tcPr>
            <w:tcW w:w="483" w:type="dxa"/>
          </w:tcPr>
          <w:p w14:paraId="614992D9" w14:textId="77777777" w:rsidR="00C36DEE" w:rsidRPr="004C0997" w:rsidRDefault="00C36DEE" w:rsidP="00965E3C">
            <w:pPr>
              <w:rPr>
                <w:rFonts w:cs="Arial"/>
                <w:sz w:val="20"/>
              </w:rPr>
            </w:pPr>
            <w:r w:rsidRPr="004C0997">
              <w:rPr>
                <w:rFonts w:cs="Arial"/>
                <w:sz w:val="20"/>
              </w:rPr>
              <w:t>8</w:t>
            </w:r>
          </w:p>
        </w:tc>
        <w:tc>
          <w:tcPr>
            <w:tcW w:w="7592" w:type="dxa"/>
          </w:tcPr>
          <w:p w14:paraId="5E9373FC" w14:textId="063A0A8F" w:rsidR="00C36DEE" w:rsidRPr="004C0997" w:rsidRDefault="00B77096" w:rsidP="00925DDA">
            <w:pPr>
              <w:autoSpaceDE w:val="0"/>
              <w:autoSpaceDN w:val="0"/>
              <w:bidi/>
              <w:adjustRightInd w:val="0"/>
              <w:rPr>
                <w:rFonts w:cs="Arial"/>
                <w:sz w:val="20"/>
              </w:rPr>
            </w:pPr>
            <w:r w:rsidRPr="00B77096">
              <w:rPr>
                <w:rFonts w:cs="Arial"/>
                <w:sz w:val="20"/>
                <w:rtl/>
              </w:rPr>
              <w:t>يتم تنظيف المراحيض ومناطق الاستحمام ومرافق إدارة النفايات الصلبة بشكل منتظم و</w:t>
            </w:r>
            <w:r>
              <w:rPr>
                <w:rFonts w:cs="Arial" w:hint="cs"/>
                <w:sz w:val="20"/>
                <w:rtl/>
              </w:rPr>
              <w:t xml:space="preserve">يتمّ </w:t>
            </w:r>
            <w:r w:rsidRPr="00B77096">
              <w:rPr>
                <w:rFonts w:cs="Arial"/>
                <w:sz w:val="20"/>
                <w:rtl/>
              </w:rPr>
              <w:t xml:space="preserve">صيانتها </w:t>
            </w:r>
            <w:r>
              <w:rPr>
                <w:rFonts w:cs="Arial" w:hint="cs"/>
                <w:sz w:val="20"/>
                <w:rtl/>
              </w:rPr>
              <w:t xml:space="preserve">بشكلٍ </w:t>
            </w:r>
            <w:r>
              <w:rPr>
                <w:rFonts w:cs="Arial"/>
                <w:sz w:val="20"/>
                <w:rtl/>
              </w:rPr>
              <w:t>جيد</w:t>
            </w:r>
            <w:r w:rsidRPr="00B77096">
              <w:rPr>
                <w:rFonts w:cs="Arial"/>
                <w:sz w:val="20"/>
                <w:rtl/>
              </w:rPr>
              <w:t>، و</w:t>
            </w:r>
            <w:r w:rsidR="00BF5EB1">
              <w:rPr>
                <w:rFonts w:cs="Arial" w:hint="cs"/>
                <w:sz w:val="20"/>
                <w:rtl/>
              </w:rPr>
              <w:t xml:space="preserve">يرتدي </w:t>
            </w:r>
            <w:r w:rsidRPr="00B77096">
              <w:rPr>
                <w:rFonts w:cs="Arial"/>
                <w:sz w:val="20"/>
                <w:rtl/>
              </w:rPr>
              <w:t xml:space="preserve">الأشخاص الذين </w:t>
            </w:r>
            <w:r w:rsidR="00925DDA">
              <w:rPr>
                <w:rFonts w:cs="Arial" w:hint="cs"/>
                <w:sz w:val="20"/>
                <w:rtl/>
              </w:rPr>
              <w:t>يتعاملون مع</w:t>
            </w:r>
            <w:r w:rsidRPr="00B77096">
              <w:rPr>
                <w:rFonts w:cs="Arial"/>
                <w:sz w:val="20"/>
                <w:rtl/>
              </w:rPr>
              <w:t xml:space="preserve"> نفايات الحيض </w:t>
            </w:r>
            <w:r w:rsidR="00BF5EB1" w:rsidRPr="00BF5EB1">
              <w:rPr>
                <w:rFonts w:cs="Arial"/>
                <w:sz w:val="20"/>
                <w:rtl/>
              </w:rPr>
              <w:t>معدات الحماية الشخصية</w:t>
            </w:r>
            <w:r w:rsidRPr="00B77096">
              <w:rPr>
                <w:rFonts w:cs="Arial"/>
                <w:sz w:val="20"/>
                <w:rtl/>
              </w:rPr>
              <w:t xml:space="preserve"> المناسبة.</w:t>
            </w:r>
            <w:r w:rsidR="00C36DEE" w:rsidRPr="004C099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41" w:type="dxa"/>
          </w:tcPr>
          <w:p w14:paraId="59D56CA0" w14:textId="77777777" w:rsidR="00C36DEE" w:rsidRPr="004C0997" w:rsidRDefault="00C36DEE" w:rsidP="00965E3C">
            <w:pPr>
              <w:rPr>
                <w:rFonts w:cs="Arial"/>
                <w:sz w:val="20"/>
              </w:rPr>
            </w:pPr>
          </w:p>
        </w:tc>
      </w:tr>
      <w:tr w:rsidR="00C36DEE" w:rsidRPr="00A92DE2" w14:paraId="2623C242" w14:textId="77777777" w:rsidTr="00B60149">
        <w:tc>
          <w:tcPr>
            <w:tcW w:w="483" w:type="dxa"/>
          </w:tcPr>
          <w:p w14:paraId="209BF594" w14:textId="77777777" w:rsidR="00C36DEE" w:rsidRPr="004C0997" w:rsidRDefault="00C36DEE" w:rsidP="00965E3C">
            <w:pPr>
              <w:rPr>
                <w:rFonts w:cs="Arial"/>
                <w:sz w:val="20"/>
              </w:rPr>
            </w:pPr>
            <w:r w:rsidRPr="004C0997">
              <w:rPr>
                <w:rFonts w:cs="Arial"/>
                <w:sz w:val="20"/>
              </w:rPr>
              <w:t>9</w:t>
            </w:r>
          </w:p>
        </w:tc>
        <w:tc>
          <w:tcPr>
            <w:tcW w:w="7592" w:type="dxa"/>
          </w:tcPr>
          <w:p w14:paraId="1A28FFEA" w14:textId="6B9EF256" w:rsidR="00C36DEE" w:rsidRPr="004C0997" w:rsidRDefault="00CF0BBB" w:rsidP="00CF0BBB">
            <w:pPr>
              <w:autoSpaceDE w:val="0"/>
              <w:autoSpaceDN w:val="0"/>
              <w:bidi/>
              <w:adjustRightInd w:val="0"/>
              <w:rPr>
                <w:rFonts w:cs="Arial"/>
                <w:sz w:val="20"/>
              </w:rPr>
            </w:pPr>
            <w:r w:rsidRPr="00CF0BBB">
              <w:rPr>
                <w:rFonts w:cs="Arial"/>
                <w:sz w:val="20"/>
                <w:rtl/>
              </w:rPr>
              <w:t>تحتوي المدارس والمؤسسات (مثل العيادات الصحية) في سياقات الطوارئ على مرافق مناسبة للصرف الصحي والمياه لمساعدة الفتيات على إدارة الحيض.</w:t>
            </w:r>
            <w:r w:rsidR="00C36DEE" w:rsidRPr="004C099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41" w:type="dxa"/>
          </w:tcPr>
          <w:p w14:paraId="31EE82FC" w14:textId="77777777" w:rsidR="00C36DEE" w:rsidRPr="004C0997" w:rsidRDefault="00C36DEE" w:rsidP="00965E3C">
            <w:pPr>
              <w:rPr>
                <w:rFonts w:cs="Arial"/>
                <w:sz w:val="20"/>
              </w:rPr>
            </w:pPr>
          </w:p>
        </w:tc>
      </w:tr>
      <w:tr w:rsidR="00C36DEE" w:rsidRPr="00A92DE2" w14:paraId="47F2BD77" w14:textId="77777777" w:rsidTr="00B60149">
        <w:tc>
          <w:tcPr>
            <w:tcW w:w="483" w:type="dxa"/>
          </w:tcPr>
          <w:p w14:paraId="44E0271B" w14:textId="77777777" w:rsidR="00C36DEE" w:rsidRPr="004C0997" w:rsidRDefault="00C36DEE" w:rsidP="00965E3C">
            <w:pPr>
              <w:rPr>
                <w:rFonts w:cs="Arial"/>
                <w:sz w:val="20"/>
              </w:rPr>
            </w:pPr>
            <w:r w:rsidRPr="004C0997">
              <w:rPr>
                <w:rFonts w:cs="Arial"/>
                <w:sz w:val="20"/>
              </w:rPr>
              <w:t>10</w:t>
            </w:r>
          </w:p>
        </w:tc>
        <w:tc>
          <w:tcPr>
            <w:tcW w:w="7592" w:type="dxa"/>
          </w:tcPr>
          <w:p w14:paraId="66491B6F" w14:textId="543FD4FD" w:rsidR="00C36DEE" w:rsidRPr="004C0997" w:rsidRDefault="00CF0BBB" w:rsidP="00CF0BBB">
            <w:pPr>
              <w:autoSpaceDE w:val="0"/>
              <w:autoSpaceDN w:val="0"/>
              <w:bidi/>
              <w:adjustRightInd w:val="0"/>
              <w:rPr>
                <w:rFonts w:cs="Arial"/>
                <w:sz w:val="20"/>
              </w:rPr>
            </w:pPr>
            <w:r w:rsidRPr="00CF0BBB">
              <w:rPr>
                <w:rFonts w:cs="Arial"/>
                <w:sz w:val="20"/>
                <w:rtl/>
              </w:rPr>
              <w:t xml:space="preserve">تم تدريب معلمي المدارس في سياقات الطوارئ لدعم الفتيات </w:t>
            </w:r>
            <w:r>
              <w:rPr>
                <w:rFonts w:cs="Arial" w:hint="cs"/>
                <w:sz w:val="20"/>
                <w:rtl/>
              </w:rPr>
              <w:t>خلال فترة</w:t>
            </w:r>
            <w:r w:rsidRPr="00CF0BBB">
              <w:rPr>
                <w:rFonts w:cs="Arial"/>
                <w:sz w:val="20"/>
                <w:rtl/>
              </w:rPr>
              <w:t xml:space="preserve"> الحيض.</w:t>
            </w:r>
          </w:p>
        </w:tc>
        <w:tc>
          <w:tcPr>
            <w:tcW w:w="941" w:type="dxa"/>
          </w:tcPr>
          <w:p w14:paraId="1DAE6F5B" w14:textId="77777777" w:rsidR="00C36DEE" w:rsidRPr="004C0997" w:rsidRDefault="00C36DEE" w:rsidP="00965E3C">
            <w:pPr>
              <w:rPr>
                <w:rFonts w:cs="Arial"/>
                <w:sz w:val="20"/>
              </w:rPr>
            </w:pPr>
          </w:p>
        </w:tc>
      </w:tr>
      <w:tr w:rsidR="00C36DEE" w:rsidRPr="00A92DE2" w14:paraId="30669EB3" w14:textId="77777777" w:rsidTr="00B60149">
        <w:tc>
          <w:tcPr>
            <w:tcW w:w="483" w:type="dxa"/>
          </w:tcPr>
          <w:p w14:paraId="465B5C0A" w14:textId="77777777" w:rsidR="00C36DEE" w:rsidRPr="004C0997" w:rsidRDefault="00C36DEE" w:rsidP="00965E3C">
            <w:pPr>
              <w:rPr>
                <w:rFonts w:cs="Arial"/>
                <w:sz w:val="20"/>
              </w:rPr>
            </w:pPr>
            <w:r w:rsidRPr="004C0997">
              <w:rPr>
                <w:rFonts w:cs="Arial"/>
                <w:sz w:val="20"/>
              </w:rPr>
              <w:t xml:space="preserve">11 </w:t>
            </w:r>
          </w:p>
        </w:tc>
        <w:tc>
          <w:tcPr>
            <w:tcW w:w="7592" w:type="dxa"/>
          </w:tcPr>
          <w:p w14:paraId="39E6D55B" w14:textId="59E25BB5" w:rsidR="00C36DEE" w:rsidRPr="004C0997" w:rsidRDefault="00CB59AF" w:rsidP="00CB59AF">
            <w:pPr>
              <w:autoSpaceDE w:val="0"/>
              <w:autoSpaceDN w:val="0"/>
              <w:bidi/>
              <w:adjustRightInd w:val="0"/>
              <w:rPr>
                <w:rFonts w:cs="Arial"/>
                <w:sz w:val="20"/>
              </w:rPr>
            </w:pPr>
            <w:r w:rsidRPr="00CB59AF">
              <w:rPr>
                <w:rFonts w:cs="Arial"/>
                <w:sz w:val="20"/>
                <w:rtl/>
              </w:rPr>
              <w:t>تم إنشاء فرص في سياقات الطوارئ للفتيات والفتيان المراهقين للتعرف على الحيض.</w:t>
            </w:r>
          </w:p>
        </w:tc>
        <w:tc>
          <w:tcPr>
            <w:tcW w:w="941" w:type="dxa"/>
          </w:tcPr>
          <w:p w14:paraId="6793E936" w14:textId="77777777" w:rsidR="00C36DEE" w:rsidRPr="004C0997" w:rsidRDefault="00C36DEE" w:rsidP="00965E3C">
            <w:pPr>
              <w:rPr>
                <w:rFonts w:cs="Arial"/>
                <w:sz w:val="20"/>
              </w:rPr>
            </w:pPr>
          </w:p>
        </w:tc>
      </w:tr>
    </w:tbl>
    <w:p w14:paraId="185B5796" w14:textId="0FFA42AD" w:rsidR="00AA143A" w:rsidRPr="007369C2" w:rsidRDefault="00AA143A" w:rsidP="000D623F">
      <w:pPr>
        <w:spacing w:before="0"/>
        <w:rPr>
          <w:rFonts w:cs="Arial"/>
          <w:szCs w:val="22"/>
        </w:rPr>
      </w:pPr>
    </w:p>
    <w:sectPr w:rsidR="00AA143A" w:rsidRPr="007369C2" w:rsidSect="00AA143A">
      <w:headerReference w:type="default" r:id="rId11"/>
      <w:footerReference w:type="default" r:id="rId12"/>
      <w:footerReference w:type="first" r:id="rId13"/>
      <w:pgSz w:w="11900" w:h="16840" w:code="9"/>
      <w:pgMar w:top="1134" w:right="993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CFFEF" w14:textId="77777777" w:rsidR="005279BC" w:rsidRDefault="005279BC">
      <w:r>
        <w:separator/>
      </w:r>
    </w:p>
    <w:p w14:paraId="1C633AEF" w14:textId="77777777" w:rsidR="005279BC" w:rsidRDefault="005279BC"/>
    <w:p w14:paraId="25D8A4C3" w14:textId="77777777" w:rsidR="005279BC" w:rsidRDefault="005279BC"/>
  </w:endnote>
  <w:endnote w:type="continuationSeparator" w:id="0">
    <w:p w14:paraId="3B623D3B" w14:textId="77777777" w:rsidR="005279BC" w:rsidRDefault="005279BC">
      <w:r>
        <w:continuationSeparator/>
      </w:r>
    </w:p>
    <w:p w14:paraId="42D3CA3E" w14:textId="77777777" w:rsidR="005279BC" w:rsidRDefault="005279BC"/>
    <w:p w14:paraId="520273C8" w14:textId="77777777" w:rsidR="005279BC" w:rsidRDefault="00527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17C0A" w14:textId="6F2E6132" w:rsidR="00463DC9" w:rsidRDefault="000D623F" w:rsidP="000D623F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E1B778F" wp14:editId="0C5E6259">
          <wp:simplePos x="0" y="0"/>
          <wp:positionH relativeFrom="column">
            <wp:posOffset>59690</wp:posOffset>
          </wp:positionH>
          <wp:positionV relativeFrom="paragraph">
            <wp:posOffset>20126</wp:posOffset>
          </wp:positionV>
          <wp:extent cx="3807460" cy="365760"/>
          <wp:effectExtent l="0" t="0" r="2540" b="0"/>
          <wp:wrapTight wrapText="bothSides">
            <wp:wrapPolygon edited="0">
              <wp:start x="0" y="0"/>
              <wp:lineTo x="0" y="20250"/>
              <wp:lineTo x="21506" y="20250"/>
              <wp:lineTo x="2150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74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77A3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77A3D">
      <w:rPr>
        <w:b/>
        <w:bCs/>
        <w:noProof/>
      </w:rPr>
      <w:t>2</w:t>
    </w:r>
    <w:r>
      <w:rPr>
        <w:b/>
        <w:bCs/>
      </w:rPr>
      <w:fldChar w:fldCharType="end"/>
    </w:r>
    <w:r w:rsidR="00463DC9">
      <w:tab/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304F5" w14:textId="79ECBDA1" w:rsidR="00463DC9" w:rsidRDefault="007369C2" w:rsidP="001D403F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9D00096" wp14:editId="30168C5D">
          <wp:simplePos x="0" y="0"/>
          <wp:positionH relativeFrom="column">
            <wp:posOffset>-72390</wp:posOffset>
          </wp:positionH>
          <wp:positionV relativeFrom="paragraph">
            <wp:posOffset>-17780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DC9">
      <w:rPr>
        <w:noProof/>
      </w:rPr>
      <w:drawing>
        <wp:anchor distT="0" distB="0" distL="114300" distR="114300" simplePos="0" relativeHeight="251658240" behindDoc="0" locked="0" layoutInCell="1" allowOverlap="1" wp14:anchorId="7E6786F8" wp14:editId="64B1CA35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7" name="Picture 7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03F">
      <w:tab/>
    </w:r>
    <w:r w:rsidR="001D403F">
      <w:tab/>
    </w:r>
    <w:r w:rsidR="001D403F">
      <w:tab/>
    </w:r>
    <w:r w:rsidR="001D403F">
      <w:tab/>
    </w:r>
    <w:r w:rsidR="001D403F" w:rsidRPr="001D403F">
      <w:rPr>
        <w:sz w:val="20"/>
      </w:rPr>
      <w:t xml:space="preserve">Page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PAGE  \* Arabic  \* MERGEFORMAT </w:instrText>
    </w:r>
    <w:r w:rsidR="001D403F" w:rsidRPr="001D403F">
      <w:rPr>
        <w:b/>
        <w:bCs/>
        <w:sz w:val="20"/>
      </w:rPr>
      <w:fldChar w:fldCharType="separate"/>
    </w:r>
    <w:r w:rsidR="00654791">
      <w:rPr>
        <w:b/>
        <w:bCs/>
        <w:noProof/>
        <w:sz w:val="20"/>
      </w:rPr>
      <w:t>1</w:t>
    </w:r>
    <w:r w:rsidR="001D403F" w:rsidRPr="001D403F">
      <w:rPr>
        <w:b/>
        <w:bCs/>
        <w:sz w:val="20"/>
      </w:rPr>
      <w:fldChar w:fldCharType="end"/>
    </w:r>
    <w:r w:rsidR="001D403F" w:rsidRPr="001D403F">
      <w:rPr>
        <w:sz w:val="20"/>
      </w:rPr>
      <w:t xml:space="preserve"> of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NUMPAGES  \* Arabic  \* MERGEFORMAT </w:instrText>
    </w:r>
    <w:r w:rsidR="001D403F" w:rsidRPr="001D403F">
      <w:rPr>
        <w:b/>
        <w:bCs/>
        <w:sz w:val="20"/>
      </w:rPr>
      <w:fldChar w:fldCharType="separate"/>
    </w:r>
    <w:r w:rsidR="00654791">
      <w:rPr>
        <w:b/>
        <w:bCs/>
        <w:noProof/>
        <w:sz w:val="20"/>
      </w:rPr>
      <w:t>1</w:t>
    </w:r>
    <w:r w:rsidR="001D403F" w:rsidRPr="001D403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AEE1F" w14:textId="77777777" w:rsidR="005279BC" w:rsidRDefault="005279BC">
      <w:r>
        <w:separator/>
      </w:r>
    </w:p>
    <w:p w14:paraId="644E0B47" w14:textId="77777777" w:rsidR="005279BC" w:rsidRDefault="005279BC"/>
    <w:p w14:paraId="211391EA" w14:textId="77777777" w:rsidR="005279BC" w:rsidRDefault="005279BC"/>
  </w:footnote>
  <w:footnote w:type="continuationSeparator" w:id="0">
    <w:p w14:paraId="2E207B05" w14:textId="77777777" w:rsidR="005279BC" w:rsidRDefault="005279BC">
      <w:r>
        <w:continuationSeparator/>
      </w:r>
    </w:p>
    <w:p w14:paraId="2F1C345A" w14:textId="77777777" w:rsidR="005279BC" w:rsidRDefault="005279BC"/>
    <w:p w14:paraId="681129C0" w14:textId="77777777" w:rsidR="005279BC" w:rsidRDefault="005279BC"/>
  </w:footnote>
  <w:footnote w:id="1">
    <w:p w14:paraId="5DD36788" w14:textId="25B1934C" w:rsidR="00D74FEC" w:rsidRPr="00D74FEC" w:rsidRDefault="00D74FEC" w:rsidP="00C85B52">
      <w:pPr>
        <w:pStyle w:val="FootnoteText"/>
        <w:bidi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 w:rsidR="00C85B52" w:rsidRPr="00C85B52">
        <w:rPr>
          <w:i/>
          <w:sz w:val="18"/>
          <w:rtl/>
          <w:lang w:val="en-NZ"/>
        </w:rPr>
        <w:t>مقتبس من حزمة تدريب الصليب الأحمر الأسترالي في مجال</w:t>
      </w:r>
      <w:r w:rsidR="002332E1">
        <w:rPr>
          <w:rFonts w:hint="cs"/>
          <w:i/>
          <w:sz w:val="18"/>
          <w:rtl/>
          <w:lang w:val="en-NZ"/>
        </w:rPr>
        <w:t xml:space="preserve"> </w:t>
      </w:r>
      <w:r w:rsidR="002332E1" w:rsidRPr="002332E1">
        <w:rPr>
          <w:i/>
          <w:sz w:val="18"/>
          <w:rtl/>
          <w:lang w:val="en-NZ"/>
        </w:rPr>
        <w:t>إدارة النظافة الصحية أثناء الدورة الشهرية</w:t>
      </w:r>
      <w:r w:rsidR="002332E1">
        <w:rPr>
          <w:rFonts w:hint="cs"/>
          <w:i/>
          <w:sz w:val="18"/>
          <w:rtl/>
          <w:lang w:val="en-NZ"/>
        </w:rPr>
        <w:t xml:space="preserve"> خلال حالة</w:t>
      </w:r>
      <w:r w:rsidR="00C85B52" w:rsidRPr="00C85B52">
        <w:rPr>
          <w:i/>
          <w:sz w:val="18"/>
          <w:rtl/>
          <w:lang w:val="en-NZ"/>
        </w:rPr>
        <w:t xml:space="preserve"> الطوارئ.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1C730" w14:textId="03917E4A" w:rsidR="00463DC9" w:rsidRPr="00895C69" w:rsidRDefault="00463DC9" w:rsidP="00C10676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177A3D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7369C2">
      <w:rPr>
        <w:rFonts w:ascii="Arial" w:hAnsi="Arial"/>
        <w:b/>
        <w:sz w:val="16"/>
      </w:rPr>
      <w:t>Menstrual Hygiene Management (MHM) in Emergencies</w:t>
    </w:r>
    <w:r>
      <w:rPr>
        <w:rFonts w:ascii="Arial" w:hAnsi="Arial"/>
        <w:b/>
        <w:sz w:val="16"/>
      </w:rPr>
      <w:t xml:space="preserve"> / </w:t>
    </w:r>
    <w:r>
      <w:rPr>
        <w:rFonts w:ascii="Arial" w:hAnsi="Arial"/>
        <w:b/>
        <w:color w:val="FF0000"/>
        <w:sz w:val="16"/>
      </w:rPr>
      <w:t>IFRC</w:t>
    </w:r>
    <w:r>
      <w:rPr>
        <w:rFonts w:ascii="Arial" w:hAnsi="Arial"/>
        <w:b/>
        <w:sz w:val="16"/>
      </w:rPr>
      <w:t xml:space="preserve"> / </w:t>
    </w:r>
    <w:r w:rsidR="007369C2">
      <w:rPr>
        <w:rFonts w:ascii="Arial" w:hAnsi="Arial"/>
        <w:b/>
        <w:color w:val="7F7F7F"/>
        <w:sz w:val="16"/>
      </w:rPr>
      <w:t xml:space="preserve">DRAFT – June 2018 </w:t>
    </w:r>
  </w:p>
  <w:p w14:paraId="1A66B684" w14:textId="77777777" w:rsidR="00463DC9" w:rsidRDefault="00463D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16F0F"/>
    <w:rsid w:val="00021F6B"/>
    <w:rsid w:val="00033D37"/>
    <w:rsid w:val="00036D05"/>
    <w:rsid w:val="00075A92"/>
    <w:rsid w:val="000A3B95"/>
    <w:rsid w:val="000D34D3"/>
    <w:rsid w:val="000D623F"/>
    <w:rsid w:val="00102F65"/>
    <w:rsid w:val="001624B0"/>
    <w:rsid w:val="00165ED1"/>
    <w:rsid w:val="00177A3D"/>
    <w:rsid w:val="00181B33"/>
    <w:rsid w:val="001A444B"/>
    <w:rsid w:val="001A7A72"/>
    <w:rsid w:val="001C352F"/>
    <w:rsid w:val="001D403F"/>
    <w:rsid w:val="001E2BFF"/>
    <w:rsid w:val="001E2D6C"/>
    <w:rsid w:val="001E72A6"/>
    <w:rsid w:val="00207B8D"/>
    <w:rsid w:val="0022474F"/>
    <w:rsid w:val="002332E1"/>
    <w:rsid w:val="0024425E"/>
    <w:rsid w:val="00280271"/>
    <w:rsid w:val="002942E3"/>
    <w:rsid w:val="002960C0"/>
    <w:rsid w:val="002B7D79"/>
    <w:rsid w:val="002C33A1"/>
    <w:rsid w:val="002E312E"/>
    <w:rsid w:val="002F0442"/>
    <w:rsid w:val="002F43C1"/>
    <w:rsid w:val="00312A9C"/>
    <w:rsid w:val="00321D15"/>
    <w:rsid w:val="00383177"/>
    <w:rsid w:val="0039586B"/>
    <w:rsid w:val="003A0A22"/>
    <w:rsid w:val="003D15AD"/>
    <w:rsid w:val="003D5439"/>
    <w:rsid w:val="003E384A"/>
    <w:rsid w:val="003E4915"/>
    <w:rsid w:val="003F2D43"/>
    <w:rsid w:val="00411CFE"/>
    <w:rsid w:val="00420A73"/>
    <w:rsid w:val="00463DC9"/>
    <w:rsid w:val="00463DE6"/>
    <w:rsid w:val="0047665C"/>
    <w:rsid w:val="0048491F"/>
    <w:rsid w:val="00492D3C"/>
    <w:rsid w:val="00495F92"/>
    <w:rsid w:val="004B2494"/>
    <w:rsid w:val="004C0997"/>
    <w:rsid w:val="004F38FA"/>
    <w:rsid w:val="00520887"/>
    <w:rsid w:val="00522986"/>
    <w:rsid w:val="005279BC"/>
    <w:rsid w:val="00535EA1"/>
    <w:rsid w:val="005443F5"/>
    <w:rsid w:val="00552020"/>
    <w:rsid w:val="00567431"/>
    <w:rsid w:val="00585E4C"/>
    <w:rsid w:val="005A7CD4"/>
    <w:rsid w:val="005C2E75"/>
    <w:rsid w:val="005F4C7A"/>
    <w:rsid w:val="0061122D"/>
    <w:rsid w:val="00631BF2"/>
    <w:rsid w:val="00654791"/>
    <w:rsid w:val="00671092"/>
    <w:rsid w:val="00681EA5"/>
    <w:rsid w:val="00684F95"/>
    <w:rsid w:val="00697F18"/>
    <w:rsid w:val="006A597F"/>
    <w:rsid w:val="006C219B"/>
    <w:rsid w:val="006D1BE1"/>
    <w:rsid w:val="006D72F4"/>
    <w:rsid w:val="006E6B28"/>
    <w:rsid w:val="006F4CA1"/>
    <w:rsid w:val="00702B5B"/>
    <w:rsid w:val="00710562"/>
    <w:rsid w:val="00711650"/>
    <w:rsid w:val="00724BCB"/>
    <w:rsid w:val="00732ECA"/>
    <w:rsid w:val="007369C2"/>
    <w:rsid w:val="00742414"/>
    <w:rsid w:val="007716AB"/>
    <w:rsid w:val="0077573C"/>
    <w:rsid w:val="00795BD7"/>
    <w:rsid w:val="00797336"/>
    <w:rsid w:val="007A6C18"/>
    <w:rsid w:val="007C1493"/>
    <w:rsid w:val="007C20B5"/>
    <w:rsid w:val="00822F55"/>
    <w:rsid w:val="008357A4"/>
    <w:rsid w:val="008471D5"/>
    <w:rsid w:val="0088055B"/>
    <w:rsid w:val="008A2437"/>
    <w:rsid w:val="008F16E5"/>
    <w:rsid w:val="008F3ED6"/>
    <w:rsid w:val="009056C5"/>
    <w:rsid w:val="009136D1"/>
    <w:rsid w:val="00923110"/>
    <w:rsid w:val="00925DDA"/>
    <w:rsid w:val="00936DF9"/>
    <w:rsid w:val="00961429"/>
    <w:rsid w:val="00987137"/>
    <w:rsid w:val="009B1042"/>
    <w:rsid w:val="00A009F8"/>
    <w:rsid w:val="00A064F6"/>
    <w:rsid w:val="00A31341"/>
    <w:rsid w:val="00A445D3"/>
    <w:rsid w:val="00A55C54"/>
    <w:rsid w:val="00A62A9B"/>
    <w:rsid w:val="00A647FA"/>
    <w:rsid w:val="00AA143A"/>
    <w:rsid w:val="00AA5858"/>
    <w:rsid w:val="00AB6165"/>
    <w:rsid w:val="00AD0168"/>
    <w:rsid w:val="00AE7B03"/>
    <w:rsid w:val="00B00105"/>
    <w:rsid w:val="00B04B93"/>
    <w:rsid w:val="00B47EAA"/>
    <w:rsid w:val="00B60149"/>
    <w:rsid w:val="00B64845"/>
    <w:rsid w:val="00B76B39"/>
    <w:rsid w:val="00B77096"/>
    <w:rsid w:val="00B94196"/>
    <w:rsid w:val="00BD2911"/>
    <w:rsid w:val="00BF5EB1"/>
    <w:rsid w:val="00C10676"/>
    <w:rsid w:val="00C119CA"/>
    <w:rsid w:val="00C36DEE"/>
    <w:rsid w:val="00C4015D"/>
    <w:rsid w:val="00C40435"/>
    <w:rsid w:val="00C43F73"/>
    <w:rsid w:val="00C51D04"/>
    <w:rsid w:val="00C85B52"/>
    <w:rsid w:val="00CA57E9"/>
    <w:rsid w:val="00CA79DE"/>
    <w:rsid w:val="00CB59AF"/>
    <w:rsid w:val="00CB6833"/>
    <w:rsid w:val="00CD7B53"/>
    <w:rsid w:val="00CE0131"/>
    <w:rsid w:val="00CF0BBB"/>
    <w:rsid w:val="00D31DE5"/>
    <w:rsid w:val="00D35576"/>
    <w:rsid w:val="00D65EC5"/>
    <w:rsid w:val="00D65EDA"/>
    <w:rsid w:val="00D67CFC"/>
    <w:rsid w:val="00D74FEC"/>
    <w:rsid w:val="00DB0FCD"/>
    <w:rsid w:val="00E303D5"/>
    <w:rsid w:val="00E45BB2"/>
    <w:rsid w:val="00E7753B"/>
    <w:rsid w:val="00E86845"/>
    <w:rsid w:val="00E90E02"/>
    <w:rsid w:val="00EE4E20"/>
    <w:rsid w:val="00F07EC1"/>
    <w:rsid w:val="00F21401"/>
    <w:rsid w:val="00F31A6F"/>
    <w:rsid w:val="00F406F5"/>
    <w:rsid w:val="00F46A0B"/>
    <w:rsid w:val="00F50B43"/>
    <w:rsid w:val="00F667F4"/>
    <w:rsid w:val="00F941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20B5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Heading1"/>
    <w:qFormat/>
    <w:rsid w:val="007C20B5"/>
    <w:rPr>
      <w:rFonts w:ascii="Arial" w:hAnsi="Arial"/>
      <w:color w:val="C00000"/>
      <w:sz w:val="32"/>
    </w:rPr>
  </w:style>
  <w:style w:type="paragraph" w:styleId="FootnoteText">
    <w:name w:val="footnote text"/>
    <w:basedOn w:val="Normal"/>
    <w:link w:val="FootnoteTextChar"/>
    <w:uiPriority w:val="99"/>
    <w:rsid w:val="00495F9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F92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1A44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4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4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4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TableGrid">
    <w:name w:val="Table Grid"/>
    <w:basedOn w:val="TableNormal"/>
    <w:uiPriority w:val="5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D291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36D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rsid w:val="004C099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EF25F4-5A64-49B1-BDCF-BBDCCF87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71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Caroline Rizk</cp:lastModifiedBy>
  <cp:revision>53</cp:revision>
  <dcterms:created xsi:type="dcterms:W3CDTF">2018-06-15T20:53:00Z</dcterms:created>
  <dcterms:modified xsi:type="dcterms:W3CDTF">2020-01-02T17:46:00Z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