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4F224" w14:textId="04C0E198" w:rsidR="00893F7E" w:rsidRDefault="009F12C1" w:rsidP="00A85D21">
      <w:pPr>
        <w:spacing w:before="160" w:after="0"/>
        <w:rPr>
          <w:rFonts w:ascii="Arial" w:hAnsi="Arial" w:cs="Arial"/>
          <w:color w:val="C00000"/>
          <w:sz w:val="32"/>
          <w:szCs w:val="32"/>
        </w:rPr>
      </w:pPr>
      <w:r w:rsidRPr="009F12C1">
        <w:rPr>
          <w:rFonts w:ascii="Arial" w:hAnsi="Arial" w:cs="Arial"/>
          <w:color w:val="C00000"/>
          <w:sz w:val="32"/>
          <w:szCs w:val="32"/>
        </w:rPr>
        <w:t>HERRAMIENTA 7</w:t>
      </w:r>
    </w:p>
    <w:p w14:paraId="62EFAAD6" w14:textId="77777777" w:rsidR="0027663F" w:rsidRDefault="00A85D21" w:rsidP="003C355A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A85D21">
        <w:rPr>
          <w:rFonts w:ascii="Arial" w:hAnsi="Arial" w:cs="Arial"/>
          <w:sz w:val="44"/>
          <w:szCs w:val="44"/>
        </w:rPr>
        <w:t>EL MHM</w:t>
      </w:r>
      <w:r w:rsidR="001C04E2">
        <w:rPr>
          <w:rFonts w:ascii="Arial" w:hAnsi="Arial" w:cs="Arial"/>
          <w:sz w:val="44"/>
          <w:szCs w:val="44"/>
        </w:rPr>
        <w:t xml:space="preserve"> </w:t>
      </w:r>
      <w:r w:rsidRPr="00A85D21">
        <w:rPr>
          <w:rFonts w:ascii="Arial" w:hAnsi="Arial" w:cs="Arial"/>
          <w:sz w:val="44"/>
          <w:szCs w:val="44"/>
        </w:rPr>
        <w:t>EN EL PLAN</w:t>
      </w:r>
      <w:r w:rsidR="001C04E2">
        <w:rPr>
          <w:rFonts w:ascii="Arial" w:hAnsi="Arial" w:cs="Arial"/>
          <w:sz w:val="44"/>
          <w:szCs w:val="44"/>
        </w:rPr>
        <w:t xml:space="preserve"> </w:t>
      </w:r>
      <w:r w:rsidRPr="00A85D21">
        <w:rPr>
          <w:rFonts w:ascii="Arial" w:hAnsi="Arial" w:cs="Arial"/>
          <w:sz w:val="44"/>
          <w:szCs w:val="44"/>
        </w:rPr>
        <w:t>DE ACCIÓN</w:t>
      </w:r>
      <w:r w:rsidR="00EB090B">
        <w:rPr>
          <w:rFonts w:ascii="Arial" w:hAnsi="Arial" w:cs="Arial"/>
          <w:sz w:val="44"/>
          <w:szCs w:val="44"/>
        </w:rPr>
        <w:t xml:space="preserve"> </w:t>
      </w:r>
      <w:r w:rsidRPr="00A85D21">
        <w:rPr>
          <w:rFonts w:ascii="Arial" w:hAnsi="Arial" w:cs="Arial"/>
          <w:sz w:val="44"/>
          <w:szCs w:val="44"/>
        </w:rPr>
        <w:t>DE EMERGENCIA</w:t>
      </w:r>
    </w:p>
    <w:p w14:paraId="4438349D" w14:textId="21C27ED9" w:rsidR="00A6163A" w:rsidRDefault="00EB090B" w:rsidP="003C355A">
      <w:pPr>
        <w:spacing w:before="80" w:after="0" w:line="240" w:lineRule="auto"/>
        <w:rPr>
          <w:rFonts w:ascii="Arial" w:hAnsi="Arial" w:cs="Arial"/>
          <w:sz w:val="20"/>
          <w:szCs w:val="20"/>
        </w:rPr>
      </w:pPr>
      <w:r w:rsidRPr="00100EB3">
        <w:rPr>
          <w:rFonts w:ascii="Arial" w:hAnsi="Arial" w:cs="Arial"/>
          <w:b/>
          <w:bCs/>
          <w:sz w:val="20"/>
          <w:szCs w:val="20"/>
        </w:rPr>
        <w:t xml:space="preserve">Manejo de la </w:t>
      </w:r>
      <w:r w:rsidR="00737B9D">
        <w:rPr>
          <w:rFonts w:ascii="Arial" w:hAnsi="Arial" w:cs="Arial"/>
          <w:b/>
          <w:bCs/>
          <w:sz w:val="20"/>
          <w:szCs w:val="20"/>
        </w:rPr>
        <w:t>H</w:t>
      </w:r>
      <w:r w:rsidRPr="00100EB3">
        <w:rPr>
          <w:rFonts w:ascii="Arial" w:hAnsi="Arial" w:cs="Arial"/>
          <w:b/>
          <w:bCs/>
          <w:sz w:val="20"/>
          <w:szCs w:val="20"/>
        </w:rPr>
        <w:t xml:space="preserve">igiene </w:t>
      </w:r>
      <w:r w:rsidR="00737B9D">
        <w:rPr>
          <w:rFonts w:ascii="Arial" w:hAnsi="Arial" w:cs="Arial"/>
          <w:b/>
          <w:bCs/>
          <w:sz w:val="20"/>
          <w:szCs w:val="20"/>
        </w:rPr>
        <w:t>M</w:t>
      </w:r>
      <w:r w:rsidRPr="00100EB3">
        <w:rPr>
          <w:rFonts w:ascii="Arial" w:hAnsi="Arial" w:cs="Arial"/>
          <w:b/>
          <w:bCs/>
          <w:sz w:val="20"/>
          <w:szCs w:val="20"/>
        </w:rPr>
        <w:t>enstrual (MHM) en las</w:t>
      </w:r>
      <w:r w:rsidR="007E2CA4" w:rsidRPr="00100EB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00EB3">
        <w:rPr>
          <w:rFonts w:ascii="Arial" w:hAnsi="Arial" w:cs="Arial"/>
          <w:b/>
          <w:bCs/>
          <w:sz w:val="20"/>
          <w:szCs w:val="20"/>
        </w:rPr>
        <w:t>emergencia</w:t>
      </w:r>
      <w:r w:rsidR="00100EB3">
        <w:rPr>
          <w:rFonts w:ascii="Arial" w:hAnsi="Arial" w:cs="Arial"/>
          <w:b/>
          <w:bCs/>
          <w:sz w:val="20"/>
          <w:szCs w:val="20"/>
        </w:rPr>
        <w:t>s</w:t>
      </w:r>
      <w:r w:rsidR="00A6163A">
        <w:rPr>
          <w:rFonts w:ascii="Arial" w:hAnsi="Arial" w:cs="Arial"/>
          <w:b/>
          <w:bCs/>
          <w:sz w:val="20"/>
          <w:szCs w:val="20"/>
        </w:rPr>
        <w:t xml:space="preserve"> / </w:t>
      </w:r>
      <w:r w:rsidRPr="00100EB3">
        <w:rPr>
          <w:rFonts w:ascii="Arial" w:hAnsi="Arial" w:cs="Arial"/>
          <w:color w:val="FF0000"/>
          <w:sz w:val="20"/>
          <w:szCs w:val="20"/>
        </w:rPr>
        <w:t xml:space="preserve">IFRC </w:t>
      </w:r>
      <w:r w:rsidRPr="00100EB3">
        <w:rPr>
          <w:rFonts w:ascii="Arial" w:hAnsi="Arial" w:cs="Arial"/>
          <w:sz w:val="20"/>
          <w:szCs w:val="20"/>
        </w:rPr>
        <w:t xml:space="preserve">/ </w:t>
      </w:r>
      <w:r w:rsidR="007E2CA4" w:rsidRPr="00100EB3">
        <w:rPr>
          <w:rFonts w:ascii="Arial" w:hAnsi="Arial" w:cs="Arial"/>
          <w:sz w:val="20"/>
          <w:szCs w:val="20"/>
        </w:rPr>
        <w:t>Versión piloto</w:t>
      </w:r>
    </w:p>
    <w:p w14:paraId="0E968CDC" w14:textId="77777777" w:rsidR="00F25EB5" w:rsidRDefault="00F25EB5" w:rsidP="003C355A">
      <w:pPr>
        <w:spacing w:before="80" w:after="0" w:line="240" w:lineRule="auto"/>
        <w:rPr>
          <w:rFonts w:ascii="Arial" w:hAnsi="Arial" w:cs="Arial"/>
          <w:sz w:val="20"/>
          <w:szCs w:val="20"/>
        </w:rPr>
      </w:pPr>
    </w:p>
    <w:p w14:paraId="25249DFD" w14:textId="58322A92" w:rsidR="005F4CA6" w:rsidRDefault="00A6163A" w:rsidP="003C355A">
      <w:pPr>
        <w:spacing w:before="80" w:after="0" w:line="240" w:lineRule="auto"/>
        <w:rPr>
          <w:rFonts w:ascii="Arial" w:hAnsi="Arial" w:cs="Arial"/>
        </w:rPr>
      </w:pPr>
      <w:r w:rsidRPr="00A6163A">
        <w:rPr>
          <w:rFonts w:ascii="Arial" w:hAnsi="Arial" w:cs="Arial"/>
          <w:color w:val="C00000"/>
          <w:sz w:val="32"/>
          <w:szCs w:val="32"/>
        </w:rPr>
        <w:t xml:space="preserve">PANORAMA </w:t>
      </w:r>
      <w:r w:rsidRPr="005F4CA6">
        <w:rPr>
          <w:rFonts w:ascii="Arial" w:hAnsi="Arial" w:cs="Arial"/>
          <w:color w:val="C00000"/>
          <w:sz w:val="32"/>
          <w:szCs w:val="32"/>
        </w:rPr>
        <w:t>GENERAL</w:t>
      </w:r>
    </w:p>
    <w:p w14:paraId="26D82F09" w14:textId="64D3A043" w:rsidR="00BA2271" w:rsidRDefault="005F4CA6" w:rsidP="003C355A">
      <w:pPr>
        <w:spacing w:before="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Esta herramienta proporciona un ejemplo </w:t>
      </w:r>
      <w:r w:rsidR="00BA2271">
        <w:rPr>
          <w:rFonts w:ascii="Arial" w:hAnsi="Arial" w:cs="Arial"/>
        </w:rPr>
        <w:t xml:space="preserve">de </w:t>
      </w:r>
      <w:r w:rsidR="0026483A">
        <w:rPr>
          <w:rFonts w:ascii="Arial" w:hAnsi="Arial" w:cs="Arial"/>
        </w:rPr>
        <w:t xml:space="preserve">los </w:t>
      </w:r>
      <w:r w:rsidR="00BA2271">
        <w:rPr>
          <w:rFonts w:ascii="Arial" w:hAnsi="Arial" w:cs="Arial"/>
        </w:rPr>
        <w:t>da</w:t>
      </w:r>
      <w:r w:rsidR="00EF5DDF">
        <w:rPr>
          <w:rFonts w:ascii="Arial" w:hAnsi="Arial" w:cs="Arial"/>
        </w:rPr>
        <w:t>t</w:t>
      </w:r>
      <w:r>
        <w:rPr>
          <w:rFonts w:ascii="Arial" w:hAnsi="Arial" w:cs="Arial"/>
        </w:rPr>
        <w:t>os</w:t>
      </w:r>
      <w:r w:rsidR="0026483A">
        <w:rPr>
          <w:rFonts w:ascii="Arial" w:hAnsi="Arial" w:cs="Arial"/>
        </w:rPr>
        <w:t xml:space="preserve"> </w:t>
      </w:r>
      <w:r w:rsidR="00E20482">
        <w:rPr>
          <w:rFonts w:ascii="Arial" w:hAnsi="Arial" w:cs="Arial"/>
        </w:rPr>
        <w:t>resultantes,</w:t>
      </w:r>
      <w:r>
        <w:rPr>
          <w:rFonts w:ascii="Arial" w:hAnsi="Arial" w:cs="Arial"/>
        </w:rPr>
        <w:t xml:space="preserve"> indicadores y objetivos para </w:t>
      </w:r>
      <w:r w:rsidR="00540148">
        <w:rPr>
          <w:rFonts w:ascii="Arial" w:hAnsi="Arial" w:cs="Arial"/>
        </w:rPr>
        <w:t>las</w:t>
      </w:r>
      <w:r>
        <w:rPr>
          <w:rFonts w:ascii="Arial" w:hAnsi="Arial" w:cs="Arial"/>
        </w:rPr>
        <w:t xml:space="preserve"> </w:t>
      </w:r>
      <w:r w:rsidR="00BA2271">
        <w:rPr>
          <w:rFonts w:ascii="Arial" w:hAnsi="Arial" w:cs="Arial"/>
        </w:rPr>
        <w:t>acciones relativas a</w:t>
      </w:r>
      <w:r w:rsidR="00540148">
        <w:rPr>
          <w:rFonts w:ascii="Arial" w:hAnsi="Arial" w:cs="Arial"/>
        </w:rPr>
        <w:t>l manejo</w:t>
      </w:r>
      <w:r w:rsidR="00BA2271">
        <w:rPr>
          <w:rFonts w:ascii="Arial" w:hAnsi="Arial" w:cs="Arial"/>
        </w:rPr>
        <w:t xml:space="preserve"> </w:t>
      </w:r>
      <w:r w:rsidR="00540148">
        <w:rPr>
          <w:rFonts w:ascii="Arial" w:hAnsi="Arial" w:cs="Arial"/>
        </w:rPr>
        <w:t xml:space="preserve">de </w:t>
      </w:r>
      <w:r w:rsidR="00BA2271">
        <w:rPr>
          <w:rFonts w:ascii="Arial" w:hAnsi="Arial" w:cs="Arial"/>
        </w:rPr>
        <w:t xml:space="preserve">la higiene menstrual </w:t>
      </w:r>
      <w:r w:rsidR="00540148">
        <w:rPr>
          <w:rFonts w:ascii="Arial" w:hAnsi="Arial" w:cs="Arial"/>
        </w:rPr>
        <w:t xml:space="preserve">que se pueden incluir en </w:t>
      </w:r>
      <w:r w:rsidR="0020079A">
        <w:rPr>
          <w:rFonts w:ascii="Arial" w:hAnsi="Arial" w:cs="Arial"/>
        </w:rPr>
        <w:t>el Plan de Acción e</w:t>
      </w:r>
      <w:r w:rsidR="00A130FC">
        <w:rPr>
          <w:rFonts w:ascii="Arial" w:hAnsi="Arial" w:cs="Arial"/>
        </w:rPr>
        <w:t>n</w:t>
      </w:r>
      <w:r w:rsidR="0020079A">
        <w:rPr>
          <w:rFonts w:ascii="Arial" w:hAnsi="Arial" w:cs="Arial"/>
        </w:rPr>
        <w:t xml:space="preserve"> Emergencias</w:t>
      </w:r>
      <w:r w:rsidR="00032D29">
        <w:rPr>
          <w:rFonts w:ascii="Arial" w:hAnsi="Arial" w:cs="Arial"/>
        </w:rPr>
        <w:t xml:space="preserve"> (</w:t>
      </w:r>
      <w:proofErr w:type="spellStart"/>
      <w:r w:rsidR="003F21DE">
        <w:rPr>
          <w:rFonts w:ascii="Arial" w:hAnsi="Arial" w:cs="Arial"/>
        </w:rPr>
        <w:t>PdAE</w:t>
      </w:r>
      <w:proofErr w:type="spellEnd"/>
      <w:r w:rsidR="00032D29">
        <w:rPr>
          <w:rFonts w:ascii="Arial" w:hAnsi="Arial" w:cs="Arial"/>
        </w:rPr>
        <w:t>)</w:t>
      </w:r>
      <w:r w:rsidR="0020079A">
        <w:rPr>
          <w:rFonts w:ascii="Arial" w:hAnsi="Arial" w:cs="Arial"/>
        </w:rPr>
        <w:t xml:space="preserve"> de </w:t>
      </w:r>
      <w:r w:rsidR="003F21DE">
        <w:rPr>
          <w:rFonts w:ascii="Arial" w:hAnsi="Arial" w:cs="Arial"/>
        </w:rPr>
        <w:t>la Federación Internaci</w:t>
      </w:r>
      <w:r w:rsidR="00A130FC">
        <w:rPr>
          <w:rFonts w:ascii="Arial" w:hAnsi="Arial" w:cs="Arial"/>
        </w:rPr>
        <w:t>o</w:t>
      </w:r>
      <w:r w:rsidR="003F21DE">
        <w:rPr>
          <w:rFonts w:ascii="Arial" w:hAnsi="Arial" w:cs="Arial"/>
        </w:rPr>
        <w:t>nal.</w:t>
      </w:r>
      <w:r w:rsidR="00032D29">
        <w:rPr>
          <w:rStyle w:val="Refdenotaalpie"/>
          <w:rFonts w:ascii="Arial" w:hAnsi="Arial" w:cs="Arial"/>
        </w:rPr>
        <w:footnoteReference w:id="1"/>
      </w:r>
      <w:r w:rsidR="00F219B4">
        <w:rPr>
          <w:rFonts w:ascii="Arial" w:hAnsi="Arial" w:cs="Arial"/>
        </w:rPr>
        <w:t xml:space="preserve"> Se incluyen acciones</w:t>
      </w:r>
      <w:r w:rsidR="00AD225C">
        <w:rPr>
          <w:rFonts w:ascii="Arial" w:hAnsi="Arial" w:cs="Arial"/>
        </w:rPr>
        <w:t xml:space="preserve"> </w:t>
      </w:r>
      <w:r w:rsidR="00F219B4">
        <w:rPr>
          <w:rFonts w:ascii="Arial" w:hAnsi="Arial" w:cs="Arial"/>
        </w:rPr>
        <w:t>para los tres co</w:t>
      </w:r>
      <w:r w:rsidR="00AD225C">
        <w:rPr>
          <w:rFonts w:ascii="Arial" w:hAnsi="Arial" w:cs="Arial"/>
        </w:rPr>
        <w:t>m</w:t>
      </w:r>
      <w:r w:rsidR="00F219B4">
        <w:rPr>
          <w:rFonts w:ascii="Arial" w:hAnsi="Arial" w:cs="Arial"/>
        </w:rPr>
        <w:t>ponentes esenciales de</w:t>
      </w:r>
      <w:r w:rsidR="003F21DE">
        <w:rPr>
          <w:rFonts w:ascii="Arial" w:hAnsi="Arial" w:cs="Arial"/>
        </w:rPr>
        <w:t>l</w:t>
      </w:r>
      <w:r w:rsidR="00F219B4">
        <w:rPr>
          <w:rFonts w:ascii="Arial" w:hAnsi="Arial" w:cs="Arial"/>
        </w:rPr>
        <w:t xml:space="preserve"> MHM</w:t>
      </w:r>
      <w:r w:rsidR="003F21DE">
        <w:rPr>
          <w:rFonts w:ascii="Arial" w:hAnsi="Arial" w:cs="Arial"/>
        </w:rPr>
        <w:t xml:space="preserve"> </w:t>
      </w:r>
      <w:r w:rsidR="00FC2E7A">
        <w:rPr>
          <w:rFonts w:ascii="Arial" w:hAnsi="Arial" w:cs="Arial"/>
        </w:rPr>
        <w:t xml:space="preserve">y </w:t>
      </w:r>
      <w:r w:rsidR="00AD225C">
        <w:rPr>
          <w:rFonts w:ascii="Arial" w:hAnsi="Arial" w:cs="Arial"/>
        </w:rPr>
        <w:t xml:space="preserve">para la promoción de la higiene de </w:t>
      </w:r>
      <w:r w:rsidR="00FC2E7A">
        <w:rPr>
          <w:rFonts w:ascii="Arial" w:hAnsi="Arial" w:cs="Arial"/>
        </w:rPr>
        <w:t>la Cruz Roja y la Media Luna Roja.</w:t>
      </w:r>
    </w:p>
    <w:p w14:paraId="419A5B44" w14:textId="586C1B46" w:rsidR="006C5218" w:rsidRDefault="006C5218" w:rsidP="003C355A">
      <w:pPr>
        <w:spacing w:before="8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 “Integrando el MHM en la programación humanitaria”, Paso 4 d la Guía para obtener más info</w:t>
      </w:r>
      <w:r w:rsidR="00A130F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mación acerca de en qué sección </w:t>
      </w:r>
      <w:r w:rsidR="00394163">
        <w:rPr>
          <w:rFonts w:ascii="Arial" w:hAnsi="Arial" w:cs="Arial"/>
        </w:rPr>
        <w:t xml:space="preserve">del </w:t>
      </w:r>
      <w:proofErr w:type="spellStart"/>
      <w:r w:rsidR="00394163">
        <w:rPr>
          <w:rFonts w:ascii="Arial" w:hAnsi="Arial" w:cs="Arial"/>
        </w:rPr>
        <w:t>PdAE</w:t>
      </w:r>
      <w:proofErr w:type="spellEnd"/>
      <w:r w:rsidR="00394163">
        <w:rPr>
          <w:rFonts w:ascii="Arial" w:hAnsi="Arial" w:cs="Arial"/>
        </w:rPr>
        <w:t xml:space="preserve"> deben colocarse los diferentes tipos de kits y actividades.</w:t>
      </w:r>
    </w:p>
    <w:p w14:paraId="2D0DAD77" w14:textId="77777777" w:rsidR="00F25EB5" w:rsidRDefault="00F25EB5" w:rsidP="003C355A">
      <w:pPr>
        <w:spacing w:before="80" w:after="0" w:line="240" w:lineRule="auto"/>
        <w:rPr>
          <w:rFonts w:ascii="Arial" w:hAnsi="Arial" w:cs="Arial"/>
        </w:rPr>
      </w:pPr>
    </w:p>
    <w:p w14:paraId="10A0B6FC" w14:textId="3A1B4D12" w:rsidR="00564B5B" w:rsidRDefault="00510B7F" w:rsidP="003C355A">
      <w:pPr>
        <w:spacing w:before="80" w:after="0" w:line="240" w:lineRule="auto"/>
        <w:rPr>
          <w:rFonts w:ascii="Arial" w:hAnsi="Arial" w:cs="Arial"/>
          <w:color w:val="C00000"/>
          <w:sz w:val="32"/>
          <w:szCs w:val="32"/>
        </w:rPr>
      </w:pPr>
      <w:r>
        <w:rPr>
          <w:rFonts w:ascii="Arial" w:hAnsi="Arial" w:cs="Arial"/>
          <w:color w:val="C00000"/>
          <w:sz w:val="32"/>
          <w:szCs w:val="32"/>
        </w:rPr>
        <w:t xml:space="preserve">EJEMPLO DE </w:t>
      </w:r>
      <w:r w:rsidR="001E7A5A">
        <w:rPr>
          <w:rFonts w:ascii="Arial" w:hAnsi="Arial" w:cs="Arial"/>
          <w:color w:val="C00000"/>
          <w:sz w:val="32"/>
          <w:szCs w:val="32"/>
        </w:rPr>
        <w:t>RESULTADOS</w:t>
      </w:r>
      <w:r>
        <w:rPr>
          <w:rFonts w:ascii="Arial" w:hAnsi="Arial" w:cs="Arial"/>
          <w:color w:val="C00000"/>
          <w:sz w:val="32"/>
          <w:szCs w:val="32"/>
        </w:rPr>
        <w:t xml:space="preserve"> E INDICADORES PARA LAS </w:t>
      </w:r>
      <w:r w:rsidRPr="00510B7F">
        <w:rPr>
          <w:rFonts w:ascii="Arial" w:hAnsi="Arial" w:cs="Arial"/>
          <w:color w:val="C00000"/>
          <w:sz w:val="32"/>
          <w:szCs w:val="32"/>
        </w:rPr>
        <w:t xml:space="preserve">ACCIONES </w:t>
      </w:r>
      <w:r>
        <w:rPr>
          <w:rFonts w:ascii="Arial" w:hAnsi="Arial" w:cs="Arial"/>
          <w:color w:val="C00000"/>
          <w:sz w:val="32"/>
          <w:szCs w:val="32"/>
        </w:rPr>
        <w:t>DE MHM</w:t>
      </w:r>
    </w:p>
    <w:p w14:paraId="169F9AA7" w14:textId="598623B7" w:rsidR="00311474" w:rsidRPr="00CD45DC" w:rsidRDefault="00296982" w:rsidP="003C355A">
      <w:pPr>
        <w:spacing w:before="80" w:after="0" w:line="240" w:lineRule="auto"/>
        <w:rPr>
          <w:rFonts w:ascii="Arial" w:hAnsi="Arial" w:cs="Arial"/>
        </w:rPr>
      </w:pPr>
      <w:r w:rsidRPr="00CD45DC">
        <w:rPr>
          <w:rFonts w:ascii="Arial" w:hAnsi="Arial" w:cs="Arial"/>
        </w:rPr>
        <w:t xml:space="preserve">Un ejemplo específico de </w:t>
      </w:r>
      <w:r w:rsidRPr="00CD45DC">
        <w:rPr>
          <w:rFonts w:ascii="Arial" w:hAnsi="Arial" w:cs="Arial"/>
          <w:b/>
          <w:bCs/>
        </w:rPr>
        <w:t>resultado</w:t>
      </w:r>
      <w:r w:rsidRPr="00CD45DC">
        <w:rPr>
          <w:rFonts w:ascii="Arial" w:hAnsi="Arial" w:cs="Arial"/>
        </w:rPr>
        <w:t xml:space="preserve"> para el MHM es: “Las mujeres y las niñas adolescentes en </w:t>
      </w:r>
      <w:r w:rsidR="00B7642D" w:rsidRPr="00CD45DC">
        <w:rPr>
          <w:rFonts w:ascii="Arial" w:hAnsi="Arial" w:cs="Arial"/>
        </w:rPr>
        <w:t>(</w:t>
      </w:r>
      <w:r w:rsidR="00B7642D" w:rsidRPr="00CD45DC">
        <w:rPr>
          <w:rFonts w:ascii="Arial" w:hAnsi="Arial" w:cs="Arial"/>
          <w:i/>
          <w:iCs/>
        </w:rPr>
        <w:t>especifique país y/o lugar</w:t>
      </w:r>
      <w:r w:rsidR="00B7642D" w:rsidRPr="00CD45DC">
        <w:rPr>
          <w:rFonts w:ascii="Arial" w:hAnsi="Arial" w:cs="Arial"/>
        </w:rPr>
        <w:t>) pueden manejar su menstruación mensual de forma privada, segura e higiénica</w:t>
      </w:r>
      <w:r w:rsidR="00D86C41" w:rsidRPr="00CD45DC">
        <w:rPr>
          <w:rFonts w:ascii="Arial" w:hAnsi="Arial" w:cs="Arial"/>
        </w:rPr>
        <w:t xml:space="preserve"> desde (</w:t>
      </w:r>
      <w:r w:rsidR="00D86C41" w:rsidRPr="00CD45DC">
        <w:rPr>
          <w:rFonts w:ascii="Arial" w:hAnsi="Arial" w:cs="Arial"/>
          <w:i/>
          <w:iCs/>
        </w:rPr>
        <w:t xml:space="preserve">especifique el </w:t>
      </w:r>
      <w:r w:rsidR="001E7A5A">
        <w:rPr>
          <w:rFonts w:ascii="Arial" w:hAnsi="Arial" w:cs="Arial"/>
          <w:i/>
          <w:iCs/>
        </w:rPr>
        <w:t>periodo de tiemp</w:t>
      </w:r>
      <w:r w:rsidR="00311474" w:rsidRPr="00CD45DC">
        <w:rPr>
          <w:rFonts w:ascii="Arial" w:hAnsi="Arial" w:cs="Arial"/>
          <w:i/>
          <w:iCs/>
        </w:rPr>
        <w:t>o</w:t>
      </w:r>
      <w:r w:rsidR="00311474" w:rsidRPr="00CD45DC">
        <w:rPr>
          <w:rFonts w:ascii="Arial" w:hAnsi="Arial" w:cs="Arial"/>
        </w:rPr>
        <w:t>)</w:t>
      </w:r>
    </w:p>
    <w:p w14:paraId="6D05ADC7" w14:textId="6C213242" w:rsidR="005C3955" w:rsidRDefault="0095682F" w:rsidP="00A85D21">
      <w:pPr>
        <w:spacing w:before="160" w:after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11474" w:rsidRPr="00CD45DC">
        <w:rPr>
          <w:rFonts w:ascii="Arial" w:hAnsi="Arial" w:cs="Arial"/>
        </w:rPr>
        <w:t xml:space="preserve">ujeres y niñas en edad reproductiva </w:t>
      </w:r>
      <w:r w:rsidR="009F4124" w:rsidRPr="00CD45DC">
        <w:rPr>
          <w:rFonts w:ascii="Arial" w:hAnsi="Arial" w:cs="Arial"/>
        </w:rPr>
        <w:t>(evalúe qué edades son normales en la zona</w:t>
      </w:r>
      <w:r w:rsidR="00AD36C7">
        <w:rPr>
          <w:rFonts w:ascii="Arial" w:hAnsi="Arial" w:cs="Arial"/>
        </w:rPr>
        <w:t xml:space="preserve"> local</w:t>
      </w:r>
      <w:r w:rsidR="009F4124" w:rsidRPr="00CD45DC">
        <w:rPr>
          <w:rFonts w:ascii="Arial" w:hAnsi="Arial" w:cs="Arial"/>
        </w:rPr>
        <w:t>.</w:t>
      </w:r>
    </w:p>
    <w:p w14:paraId="32FAB521" w14:textId="77777777" w:rsidR="000131F7" w:rsidRPr="00CD45DC" w:rsidRDefault="000131F7" w:rsidP="00A85D21">
      <w:pPr>
        <w:spacing w:before="160" w:after="0"/>
        <w:rPr>
          <w:rFonts w:ascii="Arial" w:hAnsi="Arial" w:cs="Arial"/>
        </w:rPr>
      </w:pPr>
    </w:p>
    <w:tbl>
      <w:tblPr>
        <w:tblStyle w:val="Tablaconcuadrculaclara"/>
        <w:tblW w:w="5794" w:type="pct"/>
        <w:tblLayout w:type="fixed"/>
        <w:tblLook w:val="00A0" w:firstRow="1" w:lastRow="0" w:firstColumn="1" w:lastColumn="0" w:noHBand="0" w:noVBand="0"/>
      </w:tblPr>
      <w:tblGrid>
        <w:gridCol w:w="2122"/>
        <w:gridCol w:w="2268"/>
        <w:gridCol w:w="8804"/>
        <w:gridCol w:w="1552"/>
        <w:gridCol w:w="2126"/>
      </w:tblGrid>
      <w:tr w:rsidR="00C80AB6" w:rsidRPr="00CD45DC" w14:paraId="4E834D7B" w14:textId="77777777" w:rsidTr="006A73EF">
        <w:trPr>
          <w:gridAfter w:val="1"/>
          <w:wAfter w:w="630" w:type="pct"/>
          <w:trHeight w:val="89"/>
        </w:trPr>
        <w:tc>
          <w:tcPr>
            <w:tcW w:w="629" w:type="pct"/>
          </w:tcPr>
          <w:p w14:paraId="7CA27537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672" w:type="pct"/>
          </w:tcPr>
          <w:p w14:paraId="7F77AEFF" w14:textId="71CB92A2" w:rsidR="00242F0E" w:rsidRPr="00CD45DC" w:rsidRDefault="00242F0E" w:rsidP="009D29AB">
            <w:pPr>
              <w:spacing w:before="80"/>
              <w:rPr>
                <w:rFonts w:ascii="Arial" w:hAnsi="Arial" w:cs="Arial"/>
                <w:b/>
              </w:rPr>
            </w:pPr>
            <w:r w:rsidRPr="00CD45DC">
              <w:rPr>
                <w:rFonts w:ascii="Arial" w:hAnsi="Arial" w:cs="Arial"/>
                <w:b/>
              </w:rPr>
              <w:t>Resultado</w:t>
            </w:r>
          </w:p>
        </w:tc>
        <w:tc>
          <w:tcPr>
            <w:tcW w:w="2609" w:type="pct"/>
          </w:tcPr>
          <w:p w14:paraId="2D815BC2" w14:textId="4A3F3E06" w:rsidR="00242F0E" w:rsidRPr="00CD45DC" w:rsidRDefault="00242F0E" w:rsidP="009D29AB">
            <w:pPr>
              <w:spacing w:before="80"/>
              <w:rPr>
                <w:rFonts w:ascii="Arial" w:hAnsi="Arial" w:cs="Arial"/>
                <w:b/>
              </w:rPr>
            </w:pPr>
            <w:r w:rsidRPr="00CD45DC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460" w:type="pct"/>
          </w:tcPr>
          <w:p w14:paraId="56A9E356" w14:textId="636A270B" w:rsidR="00242F0E" w:rsidRPr="00CD45DC" w:rsidRDefault="00242F0E" w:rsidP="009D29AB">
            <w:pPr>
              <w:spacing w:before="80"/>
              <w:rPr>
                <w:rFonts w:ascii="Arial" w:hAnsi="Arial" w:cs="Arial"/>
                <w:b/>
              </w:rPr>
            </w:pPr>
            <w:r w:rsidRPr="00CD45DC">
              <w:rPr>
                <w:rFonts w:ascii="Arial" w:hAnsi="Arial" w:cs="Arial"/>
                <w:b/>
              </w:rPr>
              <w:t>Objetivo</w:t>
            </w:r>
          </w:p>
        </w:tc>
      </w:tr>
      <w:tr w:rsidR="0083349D" w:rsidRPr="00CD45DC" w14:paraId="3857A2A8" w14:textId="77777777" w:rsidTr="006A73EF">
        <w:trPr>
          <w:gridAfter w:val="1"/>
          <w:wAfter w:w="630" w:type="pct"/>
          <w:trHeight w:val="89"/>
        </w:trPr>
        <w:tc>
          <w:tcPr>
            <w:tcW w:w="629" w:type="pct"/>
            <w:vMerge w:val="restart"/>
            <w:textDirection w:val="btLr"/>
          </w:tcPr>
          <w:p w14:paraId="1E404F76" w14:textId="64B423F3" w:rsidR="00242F0E" w:rsidRPr="006A73EF" w:rsidRDefault="00242F0E" w:rsidP="009D29AB">
            <w:pPr>
              <w:spacing w:before="80"/>
              <w:ind w:left="113" w:right="113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A73EF">
              <w:rPr>
                <w:rFonts w:ascii="Arial" w:hAnsi="Arial" w:cs="Arial"/>
                <w:b/>
                <w:color w:val="C00000"/>
                <w:sz w:val="18"/>
                <w:szCs w:val="18"/>
              </w:rPr>
              <w:t>MHM</w:t>
            </w:r>
            <w:r w:rsidR="007E137F" w:rsidRPr="006A73EF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6A73EF">
              <w:rPr>
                <w:rFonts w:ascii="Arial" w:hAnsi="Arial" w:cs="Arial"/>
                <w:b/>
                <w:color w:val="C00000"/>
                <w:sz w:val="18"/>
                <w:szCs w:val="18"/>
              </w:rPr>
              <w:t>Component</w:t>
            </w:r>
            <w:r w:rsidR="007E137F" w:rsidRPr="006A73EF">
              <w:rPr>
                <w:rFonts w:ascii="Arial" w:hAnsi="Arial" w:cs="Arial"/>
                <w:b/>
                <w:color w:val="C00000"/>
                <w:sz w:val="18"/>
                <w:szCs w:val="18"/>
              </w:rPr>
              <w:t>e</w:t>
            </w:r>
            <w:r w:rsidRPr="006A73EF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1</w:t>
            </w:r>
          </w:p>
          <w:p w14:paraId="24352B4D" w14:textId="46D96AC2" w:rsidR="00242F0E" w:rsidRPr="00146113" w:rsidRDefault="00242F0E" w:rsidP="009D29AB">
            <w:pPr>
              <w:spacing w:before="80"/>
              <w:ind w:left="113" w:right="113"/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6A73EF">
              <w:rPr>
                <w:rFonts w:ascii="Arial" w:hAnsi="Arial" w:cs="Arial"/>
                <w:b/>
                <w:color w:val="C00000"/>
                <w:sz w:val="18"/>
                <w:szCs w:val="18"/>
              </w:rPr>
              <w:t>Acces</w:t>
            </w:r>
            <w:r w:rsidR="00146113" w:rsidRPr="006A73EF">
              <w:rPr>
                <w:rFonts w:ascii="Arial" w:hAnsi="Arial" w:cs="Arial"/>
                <w:b/>
                <w:color w:val="C00000"/>
                <w:sz w:val="18"/>
                <w:szCs w:val="18"/>
              </w:rPr>
              <w:t>o</w:t>
            </w:r>
            <w:r w:rsidRPr="006A73EF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46113" w:rsidRPr="006A73EF">
              <w:rPr>
                <w:rFonts w:ascii="Arial" w:hAnsi="Arial" w:cs="Arial"/>
                <w:b/>
                <w:color w:val="C00000"/>
                <w:sz w:val="18"/>
                <w:szCs w:val="18"/>
              </w:rPr>
              <w:t>a</w:t>
            </w:r>
            <w:r w:rsidRPr="006A73EF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material</w:t>
            </w:r>
            <w:r w:rsidR="00146113" w:rsidRPr="006A73EF">
              <w:rPr>
                <w:rFonts w:ascii="Arial" w:hAnsi="Arial" w:cs="Arial"/>
                <w:b/>
                <w:color w:val="C00000"/>
                <w:sz w:val="18"/>
                <w:szCs w:val="18"/>
              </w:rPr>
              <w:t>e</w:t>
            </w:r>
            <w:r w:rsidRPr="006A73EF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s </w:t>
            </w:r>
            <w:r w:rsidR="00146113" w:rsidRPr="006A73EF">
              <w:rPr>
                <w:rFonts w:ascii="Arial" w:hAnsi="Arial" w:cs="Arial"/>
                <w:b/>
                <w:color w:val="C00000"/>
                <w:sz w:val="18"/>
                <w:szCs w:val="18"/>
              </w:rPr>
              <w:t>y</w:t>
            </w:r>
            <w:r w:rsidRPr="006A73EF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46113" w:rsidRPr="006A73EF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artículos de </w:t>
            </w:r>
            <w:r w:rsidR="00146113" w:rsidRPr="00AC36CD">
              <w:rPr>
                <w:rFonts w:ascii="Arial" w:hAnsi="Arial" w:cs="Arial"/>
                <w:b/>
                <w:color w:val="C00000"/>
              </w:rPr>
              <w:t>apoyo</w:t>
            </w:r>
            <w:r w:rsidR="006A73EF">
              <w:rPr>
                <w:rFonts w:ascii="Arial" w:hAnsi="Arial" w:cs="Arial"/>
                <w:b/>
                <w:color w:val="C00000"/>
              </w:rPr>
              <w:t xml:space="preserve"> </w:t>
            </w:r>
            <w:r w:rsidR="00822E5C">
              <w:rPr>
                <w:rFonts w:ascii="Arial" w:hAnsi="Arial" w:cs="Arial"/>
                <w:b/>
                <w:color w:val="C00000"/>
              </w:rPr>
              <w:t>al MHM</w:t>
            </w:r>
          </w:p>
        </w:tc>
        <w:tc>
          <w:tcPr>
            <w:tcW w:w="672" w:type="pct"/>
            <w:vMerge w:val="restart"/>
          </w:tcPr>
          <w:p w14:paraId="26CADCC0" w14:textId="2891874F" w:rsidR="00242F0E" w:rsidRPr="00CD45DC" w:rsidRDefault="00B72644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Las mujeres y niñas adolescentes tienen acceso y usan </w:t>
            </w:r>
            <w:r w:rsidR="00A3358F" w:rsidRPr="00CD45DC">
              <w:rPr>
                <w:rFonts w:ascii="Arial" w:hAnsi="Arial" w:cs="Arial"/>
              </w:rPr>
              <w:t>materiales de MHM apropiados</w:t>
            </w:r>
            <w:r w:rsidR="00242F0E" w:rsidRPr="00CD45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09" w:type="pct"/>
          </w:tcPr>
          <w:p w14:paraId="4F8378EE" w14:textId="44D0A3C4" w:rsidR="00242F0E" w:rsidRPr="00CD45DC" w:rsidRDefault="00A130FC" w:rsidP="009D29AB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CD45DC">
              <w:rPr>
                <w:rFonts w:ascii="Arial" w:hAnsi="Arial" w:cs="Arial"/>
              </w:rPr>
              <w:t xml:space="preserve">ujeres y niñas en edad reproductiva </w:t>
            </w:r>
            <w:r w:rsidR="000A768D" w:rsidRPr="00CD45DC">
              <w:rPr>
                <w:rFonts w:ascii="Arial" w:hAnsi="Arial" w:cs="Arial"/>
              </w:rPr>
              <w:t>que reciben materiales de MHM / o kits de MHM o de dignidad</w:t>
            </w:r>
          </w:p>
        </w:tc>
        <w:tc>
          <w:tcPr>
            <w:tcW w:w="460" w:type="pct"/>
          </w:tcPr>
          <w:p w14:paraId="01C331BC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#, 100%</w:t>
            </w:r>
          </w:p>
        </w:tc>
      </w:tr>
      <w:tr w:rsidR="0083349D" w:rsidRPr="00CD45DC" w14:paraId="64933630" w14:textId="77777777" w:rsidTr="006A73EF">
        <w:trPr>
          <w:gridAfter w:val="1"/>
          <w:wAfter w:w="630" w:type="pct"/>
          <w:trHeight w:val="89"/>
        </w:trPr>
        <w:tc>
          <w:tcPr>
            <w:tcW w:w="629" w:type="pct"/>
            <w:vMerge/>
            <w:textDirection w:val="btLr"/>
          </w:tcPr>
          <w:p w14:paraId="1507EB11" w14:textId="77777777" w:rsidR="00242F0E" w:rsidRPr="00CD45DC" w:rsidRDefault="00242F0E" w:rsidP="009D29AB">
            <w:pPr>
              <w:spacing w:before="80"/>
              <w:ind w:left="113" w:right="113"/>
              <w:jc w:val="center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672" w:type="pct"/>
            <w:vMerge/>
          </w:tcPr>
          <w:p w14:paraId="6BD1A219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64447864" w14:textId="5C7782E3" w:rsidR="00217FA4" w:rsidRPr="00CD45DC" w:rsidRDefault="00A130FC" w:rsidP="009D29AB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CD45DC">
              <w:rPr>
                <w:rFonts w:ascii="Arial" w:hAnsi="Arial" w:cs="Arial"/>
              </w:rPr>
              <w:t xml:space="preserve">ujeres y niñas en edad reproductiva </w:t>
            </w:r>
            <w:r w:rsidR="009E182C">
              <w:rPr>
                <w:rFonts w:ascii="Arial" w:hAnsi="Arial" w:cs="Arial"/>
              </w:rPr>
              <w:t>que informan</w:t>
            </w:r>
            <w:r w:rsidR="005358A6" w:rsidRPr="00CD45DC">
              <w:rPr>
                <w:rFonts w:ascii="Arial" w:hAnsi="Arial" w:cs="Arial"/>
              </w:rPr>
              <w:t xml:space="preserve"> que los materiales de MHM o los kits rec</w:t>
            </w:r>
            <w:r w:rsidR="00501512" w:rsidRPr="00CD45DC">
              <w:rPr>
                <w:rFonts w:ascii="Arial" w:hAnsi="Arial" w:cs="Arial"/>
              </w:rPr>
              <w:t>i</w:t>
            </w:r>
            <w:r w:rsidR="005358A6" w:rsidRPr="00CD45DC">
              <w:rPr>
                <w:rFonts w:ascii="Arial" w:hAnsi="Arial" w:cs="Arial"/>
              </w:rPr>
              <w:t>b</w:t>
            </w:r>
            <w:r w:rsidR="00501512" w:rsidRPr="00CD45DC">
              <w:rPr>
                <w:rFonts w:ascii="Arial" w:hAnsi="Arial" w:cs="Arial"/>
              </w:rPr>
              <w:t>i</w:t>
            </w:r>
            <w:r w:rsidR="005358A6" w:rsidRPr="00CD45DC">
              <w:rPr>
                <w:rFonts w:ascii="Arial" w:hAnsi="Arial" w:cs="Arial"/>
              </w:rPr>
              <w:t>dos son apropiados y</w:t>
            </w:r>
            <w:r w:rsidR="00CB64AC">
              <w:rPr>
                <w:rFonts w:ascii="Arial" w:hAnsi="Arial" w:cs="Arial"/>
              </w:rPr>
              <w:t xml:space="preserve"> en cantidad suficiente</w:t>
            </w:r>
            <w:r w:rsidR="00501512" w:rsidRPr="00CD45DC">
              <w:rPr>
                <w:rFonts w:ascii="Arial" w:hAnsi="Arial" w:cs="Arial"/>
              </w:rPr>
              <w:t xml:space="preserve"> (para </w:t>
            </w:r>
            <w:r w:rsidR="00CB64AC">
              <w:rPr>
                <w:rFonts w:ascii="Arial" w:hAnsi="Arial" w:cs="Arial"/>
              </w:rPr>
              <w:t>el periodo</w:t>
            </w:r>
            <w:r w:rsidR="00501512" w:rsidRPr="00CD45DC">
              <w:rPr>
                <w:rFonts w:ascii="Arial" w:hAnsi="Arial" w:cs="Arial"/>
              </w:rPr>
              <w:t xml:space="preserve"> de tiempo </w:t>
            </w:r>
            <w:r w:rsidR="00A13D32" w:rsidRPr="00CD45DC">
              <w:rPr>
                <w:rFonts w:ascii="Arial" w:hAnsi="Arial" w:cs="Arial"/>
              </w:rPr>
              <w:t>previst</w:t>
            </w:r>
            <w:r w:rsidR="00CB64AC">
              <w:rPr>
                <w:rFonts w:ascii="Arial" w:hAnsi="Arial" w:cs="Arial"/>
              </w:rPr>
              <w:t>o</w:t>
            </w:r>
            <w:r w:rsidR="00A13D32" w:rsidRPr="00CD45DC">
              <w:rPr>
                <w:rFonts w:ascii="Arial" w:hAnsi="Arial" w:cs="Arial"/>
              </w:rPr>
              <w:t xml:space="preserve"> que</w:t>
            </w:r>
            <w:r w:rsidR="005D656D" w:rsidRPr="00CD45DC">
              <w:rPr>
                <w:rFonts w:ascii="Arial" w:hAnsi="Arial" w:cs="Arial"/>
              </w:rPr>
              <w:t xml:space="preserve"> </w:t>
            </w:r>
            <w:r w:rsidR="009A48A7" w:rsidRPr="00CD45DC">
              <w:rPr>
                <w:rFonts w:ascii="Arial" w:hAnsi="Arial" w:cs="Arial"/>
              </w:rPr>
              <w:t>l</w:t>
            </w:r>
            <w:r w:rsidR="00A13D32" w:rsidRPr="00CD45DC">
              <w:rPr>
                <w:rFonts w:ascii="Arial" w:hAnsi="Arial" w:cs="Arial"/>
              </w:rPr>
              <w:t>es han proporcionado)</w:t>
            </w:r>
          </w:p>
        </w:tc>
        <w:tc>
          <w:tcPr>
            <w:tcW w:w="460" w:type="pct"/>
          </w:tcPr>
          <w:p w14:paraId="31CB6FF7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100%</w:t>
            </w:r>
          </w:p>
        </w:tc>
      </w:tr>
      <w:tr w:rsidR="0083349D" w:rsidRPr="00CD45DC" w14:paraId="5C7CBE26" w14:textId="77777777" w:rsidTr="006A73EF">
        <w:trPr>
          <w:gridAfter w:val="1"/>
          <w:wAfter w:w="630" w:type="pct"/>
          <w:trHeight w:val="89"/>
        </w:trPr>
        <w:tc>
          <w:tcPr>
            <w:tcW w:w="629" w:type="pct"/>
            <w:vMerge/>
            <w:textDirection w:val="btLr"/>
          </w:tcPr>
          <w:p w14:paraId="7E92B902" w14:textId="77777777" w:rsidR="00242F0E" w:rsidRPr="00CD45DC" w:rsidRDefault="00242F0E" w:rsidP="009D29AB">
            <w:pPr>
              <w:spacing w:before="80"/>
              <w:ind w:left="113" w:right="113"/>
              <w:jc w:val="center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672" w:type="pct"/>
            <w:vMerge/>
          </w:tcPr>
          <w:p w14:paraId="5DD07F4E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22B0BDA9" w14:textId="5648BD72" w:rsidR="00242F0E" w:rsidRPr="00CD45DC" w:rsidRDefault="00A130FC" w:rsidP="009D29AB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CD45DC">
              <w:rPr>
                <w:rFonts w:ascii="Arial" w:hAnsi="Arial" w:cs="Arial"/>
              </w:rPr>
              <w:t>ujeres y niñas en edad reproductiva</w:t>
            </w:r>
            <w:r w:rsidR="009A48A7" w:rsidRPr="00CD45DC">
              <w:rPr>
                <w:rFonts w:ascii="Arial" w:hAnsi="Arial" w:cs="Arial"/>
              </w:rPr>
              <w:t xml:space="preserve"> informan que están satisfechas con los materiales </w:t>
            </w:r>
            <w:r w:rsidR="00B901DA" w:rsidRPr="00CD45DC">
              <w:rPr>
                <w:rFonts w:ascii="Arial" w:hAnsi="Arial" w:cs="Arial"/>
              </w:rPr>
              <w:t>o los kits que se les han proporcionado.</w:t>
            </w:r>
          </w:p>
        </w:tc>
        <w:tc>
          <w:tcPr>
            <w:tcW w:w="460" w:type="pct"/>
          </w:tcPr>
          <w:p w14:paraId="7168CC91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100%</w:t>
            </w:r>
          </w:p>
        </w:tc>
      </w:tr>
      <w:tr w:rsidR="00C80AB6" w:rsidRPr="00CD45DC" w14:paraId="0B78B78E" w14:textId="77777777" w:rsidTr="006A73EF">
        <w:trPr>
          <w:gridAfter w:val="1"/>
          <w:wAfter w:w="630" w:type="pct"/>
          <w:trHeight w:val="89"/>
        </w:trPr>
        <w:tc>
          <w:tcPr>
            <w:tcW w:w="629" w:type="pct"/>
            <w:vMerge/>
            <w:textDirection w:val="btLr"/>
          </w:tcPr>
          <w:p w14:paraId="3897B22A" w14:textId="77777777" w:rsidR="00242F0E" w:rsidRPr="00CD45DC" w:rsidRDefault="00242F0E" w:rsidP="009D29AB">
            <w:pPr>
              <w:spacing w:before="80"/>
              <w:ind w:left="113" w:right="113"/>
              <w:jc w:val="center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672" w:type="pct"/>
            <w:vMerge/>
          </w:tcPr>
          <w:p w14:paraId="2E9AC07D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01D73CFA" w14:textId="5350E27D" w:rsidR="00242F0E" w:rsidRPr="00CD45DC" w:rsidRDefault="00B901DA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Escuelas</w:t>
            </w:r>
            <w:r w:rsidR="0018762A" w:rsidRPr="00CD45DC">
              <w:rPr>
                <w:rFonts w:ascii="Arial" w:hAnsi="Arial" w:cs="Arial"/>
              </w:rPr>
              <w:t xml:space="preserve"> para niñas mayores de 10 años </w:t>
            </w:r>
            <w:r w:rsidR="000E694A" w:rsidRPr="00CD45DC">
              <w:rPr>
                <w:rFonts w:ascii="Arial" w:hAnsi="Arial" w:cs="Arial"/>
              </w:rPr>
              <w:t xml:space="preserve">que </w:t>
            </w:r>
            <w:r w:rsidR="008A5FFF" w:rsidRPr="00CD45DC">
              <w:rPr>
                <w:rFonts w:ascii="Arial" w:hAnsi="Arial" w:cs="Arial"/>
              </w:rPr>
              <w:t xml:space="preserve">eventualmente </w:t>
            </w:r>
            <w:r w:rsidR="000E694A" w:rsidRPr="00CD45DC">
              <w:rPr>
                <w:rFonts w:ascii="Arial" w:hAnsi="Arial" w:cs="Arial"/>
              </w:rPr>
              <w:t xml:space="preserve">proporcionan </w:t>
            </w:r>
            <w:r w:rsidR="00C209DA" w:rsidRPr="00CD45DC">
              <w:rPr>
                <w:rFonts w:ascii="Arial" w:hAnsi="Arial" w:cs="Arial"/>
              </w:rPr>
              <w:t xml:space="preserve">artículos </w:t>
            </w:r>
            <w:r w:rsidR="000E694A" w:rsidRPr="00CD45DC">
              <w:rPr>
                <w:rFonts w:ascii="Arial" w:hAnsi="Arial" w:cs="Arial"/>
              </w:rPr>
              <w:t>de</w:t>
            </w:r>
            <w:r w:rsidR="00435090" w:rsidRPr="00CD45DC">
              <w:rPr>
                <w:rFonts w:ascii="Arial" w:hAnsi="Arial" w:cs="Arial"/>
              </w:rPr>
              <w:t xml:space="preserve"> </w:t>
            </w:r>
            <w:r w:rsidR="004F64EA" w:rsidRPr="00CD45DC">
              <w:rPr>
                <w:rFonts w:ascii="Arial" w:hAnsi="Arial" w:cs="Arial"/>
              </w:rPr>
              <w:t>MHM</w:t>
            </w:r>
            <w:r w:rsidR="00785905" w:rsidRPr="00CD45DC">
              <w:rPr>
                <w:rFonts w:ascii="Arial" w:hAnsi="Arial" w:cs="Arial"/>
              </w:rPr>
              <w:t>.</w:t>
            </w:r>
          </w:p>
        </w:tc>
        <w:tc>
          <w:tcPr>
            <w:tcW w:w="460" w:type="pct"/>
          </w:tcPr>
          <w:p w14:paraId="394AF3D3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100%</w:t>
            </w:r>
          </w:p>
        </w:tc>
      </w:tr>
      <w:tr w:rsidR="0083349D" w:rsidRPr="00CD45DC" w14:paraId="46F456DB" w14:textId="77777777" w:rsidTr="006A73EF">
        <w:trPr>
          <w:gridAfter w:val="1"/>
          <w:wAfter w:w="630" w:type="pct"/>
          <w:trHeight w:val="70"/>
        </w:trPr>
        <w:tc>
          <w:tcPr>
            <w:tcW w:w="629" w:type="pct"/>
            <w:vMerge/>
            <w:textDirection w:val="btLr"/>
          </w:tcPr>
          <w:p w14:paraId="31267B28" w14:textId="77777777" w:rsidR="00242F0E" w:rsidRPr="00CD45DC" w:rsidRDefault="00242F0E" w:rsidP="009D29AB">
            <w:pPr>
              <w:spacing w:before="80"/>
              <w:ind w:left="113" w:right="113"/>
              <w:jc w:val="center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672" w:type="pct"/>
            <w:vMerge/>
          </w:tcPr>
          <w:p w14:paraId="2C4F8CB1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02D53001" w14:textId="1DE17882" w:rsidR="00242F0E" w:rsidRPr="00CD45DC" w:rsidRDefault="00A130FC" w:rsidP="009D29AB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CD45DC">
              <w:rPr>
                <w:rFonts w:ascii="Arial" w:hAnsi="Arial" w:cs="Arial"/>
              </w:rPr>
              <w:t>ujeres y niñas en edad reproductiva</w:t>
            </w:r>
            <w:r w:rsidR="00242F0E" w:rsidRPr="00CD45DC">
              <w:rPr>
                <w:rFonts w:ascii="Arial" w:hAnsi="Arial" w:cs="Arial"/>
              </w:rPr>
              <w:t xml:space="preserve"> </w:t>
            </w:r>
            <w:r w:rsidR="00147A64" w:rsidRPr="00CD45DC">
              <w:rPr>
                <w:rFonts w:ascii="Arial" w:hAnsi="Arial" w:cs="Arial"/>
              </w:rPr>
              <w:t>que informan que se sintieron seguras y tranquilas durante la distribución de artículos de MHM y de dignidad.</w:t>
            </w:r>
          </w:p>
        </w:tc>
        <w:tc>
          <w:tcPr>
            <w:tcW w:w="460" w:type="pct"/>
          </w:tcPr>
          <w:p w14:paraId="479F57B3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100%</w:t>
            </w:r>
          </w:p>
        </w:tc>
      </w:tr>
      <w:tr w:rsidR="0083349D" w:rsidRPr="00CD45DC" w14:paraId="4D40C818" w14:textId="77777777" w:rsidTr="006A73EF">
        <w:trPr>
          <w:gridAfter w:val="1"/>
          <w:wAfter w:w="630" w:type="pct"/>
          <w:trHeight w:val="557"/>
        </w:trPr>
        <w:tc>
          <w:tcPr>
            <w:tcW w:w="629" w:type="pct"/>
            <w:vMerge w:val="restart"/>
            <w:textDirection w:val="btLr"/>
          </w:tcPr>
          <w:p w14:paraId="37753C7B" w14:textId="77777777" w:rsidR="009D0DFC" w:rsidRDefault="00EE7E70" w:rsidP="009D29AB">
            <w:pPr>
              <w:spacing w:before="80"/>
              <w:ind w:left="113" w:right="113"/>
              <w:jc w:val="center"/>
              <w:rPr>
                <w:rFonts w:ascii="Arial" w:hAnsi="Arial" w:cs="Arial"/>
                <w:b/>
                <w:color w:val="C00000"/>
              </w:rPr>
            </w:pPr>
            <w:r w:rsidRPr="00CD45DC">
              <w:rPr>
                <w:rFonts w:ascii="Arial" w:hAnsi="Arial" w:cs="Arial"/>
                <w:b/>
                <w:color w:val="C00000"/>
              </w:rPr>
              <w:t>MHM</w:t>
            </w:r>
            <w:r>
              <w:rPr>
                <w:rFonts w:ascii="Arial" w:hAnsi="Arial" w:cs="Arial"/>
                <w:b/>
                <w:color w:val="C00000"/>
              </w:rPr>
              <w:t>-</w:t>
            </w:r>
            <w:r w:rsidR="00CF4DE4">
              <w:rPr>
                <w:rFonts w:ascii="Arial" w:hAnsi="Arial" w:cs="Arial"/>
                <w:b/>
                <w:color w:val="C00000"/>
              </w:rPr>
              <w:t xml:space="preserve"> </w:t>
            </w:r>
            <w:r w:rsidR="00242F0E" w:rsidRPr="00CD45DC">
              <w:rPr>
                <w:rFonts w:ascii="Arial" w:hAnsi="Arial" w:cs="Arial"/>
                <w:b/>
                <w:color w:val="C00000"/>
              </w:rPr>
              <w:t>Component</w:t>
            </w:r>
            <w:r w:rsidR="009F6A78" w:rsidRPr="00CD45DC">
              <w:rPr>
                <w:rFonts w:ascii="Arial" w:hAnsi="Arial" w:cs="Arial"/>
                <w:b/>
                <w:color w:val="C00000"/>
              </w:rPr>
              <w:t>e</w:t>
            </w:r>
            <w:r w:rsidR="00242F0E" w:rsidRPr="00CD45DC">
              <w:rPr>
                <w:rFonts w:ascii="Arial" w:hAnsi="Arial" w:cs="Arial"/>
                <w:b/>
                <w:color w:val="C00000"/>
              </w:rPr>
              <w:t xml:space="preserve"> 2</w:t>
            </w:r>
            <w:r w:rsidR="009F6A78" w:rsidRPr="00CD45DC">
              <w:rPr>
                <w:rFonts w:ascii="Arial" w:hAnsi="Arial" w:cs="Arial"/>
                <w:b/>
                <w:color w:val="C00000"/>
              </w:rPr>
              <w:t xml:space="preserve"> </w:t>
            </w:r>
          </w:p>
          <w:p w14:paraId="03C7129D" w14:textId="645836CB" w:rsidR="00242F0E" w:rsidRPr="00CD45DC" w:rsidRDefault="00F047E7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  <w:b/>
                <w:color w:val="C00000"/>
              </w:rPr>
              <w:t xml:space="preserve">Instalaciones de ASH privadas, </w:t>
            </w:r>
            <w:r w:rsidR="00FE724C">
              <w:rPr>
                <w:rFonts w:ascii="Arial" w:hAnsi="Arial" w:cs="Arial"/>
                <w:b/>
                <w:color w:val="C00000"/>
              </w:rPr>
              <w:t>seguras</w:t>
            </w:r>
            <w:r w:rsidRPr="00CD45DC">
              <w:rPr>
                <w:rFonts w:ascii="Arial" w:hAnsi="Arial" w:cs="Arial"/>
                <w:b/>
                <w:color w:val="C00000"/>
              </w:rPr>
              <w:t xml:space="preserve"> y apropiadas</w:t>
            </w:r>
          </w:p>
        </w:tc>
        <w:tc>
          <w:tcPr>
            <w:tcW w:w="672" w:type="pct"/>
            <w:vMerge w:val="restart"/>
          </w:tcPr>
          <w:p w14:paraId="0721B7ED" w14:textId="18DAFEE5" w:rsidR="00242F0E" w:rsidRPr="00CD45DC" w:rsidRDefault="00EE7E70" w:rsidP="009D29AB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="00034A99" w:rsidRPr="00CD45DC">
              <w:rPr>
                <w:rFonts w:ascii="Arial" w:hAnsi="Arial" w:cs="Arial"/>
              </w:rPr>
              <w:t>población afectada tiene acceso diario a agua segura en cantidad suficiente.</w:t>
            </w:r>
          </w:p>
        </w:tc>
        <w:tc>
          <w:tcPr>
            <w:tcW w:w="2609" w:type="pct"/>
          </w:tcPr>
          <w:p w14:paraId="3399BCFD" w14:textId="331D389A" w:rsidR="00242F0E" w:rsidRPr="00CD45DC" w:rsidRDefault="00BC1169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Población</w:t>
            </w:r>
            <w:r w:rsidR="009D29AB">
              <w:rPr>
                <w:rFonts w:ascii="Arial" w:hAnsi="Arial" w:cs="Arial"/>
              </w:rPr>
              <w:t xml:space="preserve"> afect</w:t>
            </w:r>
            <w:r w:rsidR="0050771F" w:rsidRPr="00CD45DC">
              <w:rPr>
                <w:rFonts w:ascii="Arial" w:hAnsi="Arial" w:cs="Arial"/>
              </w:rPr>
              <w:t xml:space="preserve">ada que dispone al menos </w:t>
            </w:r>
            <w:r w:rsidR="00BE4687" w:rsidRPr="00CD45DC">
              <w:rPr>
                <w:rFonts w:ascii="Arial" w:hAnsi="Arial" w:cs="Arial"/>
              </w:rPr>
              <w:t xml:space="preserve">de </w:t>
            </w:r>
            <w:r w:rsidR="0050771F" w:rsidRPr="00CD45DC">
              <w:rPr>
                <w:rFonts w:ascii="Arial" w:hAnsi="Arial" w:cs="Arial"/>
              </w:rPr>
              <w:t xml:space="preserve">15 litros de agua por persona </w:t>
            </w:r>
            <w:r w:rsidR="00A130FC">
              <w:rPr>
                <w:rFonts w:ascii="Arial" w:hAnsi="Arial" w:cs="Arial"/>
              </w:rPr>
              <w:t>por</w:t>
            </w:r>
            <w:r w:rsidR="00F9170F">
              <w:rPr>
                <w:rFonts w:ascii="Arial" w:hAnsi="Arial" w:cs="Arial"/>
              </w:rPr>
              <w:t xml:space="preserve"> día.</w:t>
            </w:r>
          </w:p>
        </w:tc>
        <w:tc>
          <w:tcPr>
            <w:tcW w:w="460" w:type="pct"/>
          </w:tcPr>
          <w:p w14:paraId="2BF41119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100% </w:t>
            </w:r>
          </w:p>
        </w:tc>
      </w:tr>
      <w:tr w:rsidR="0083349D" w:rsidRPr="00CD45DC" w14:paraId="19AA14C7" w14:textId="77777777" w:rsidTr="006A73EF">
        <w:trPr>
          <w:gridAfter w:val="1"/>
          <w:wAfter w:w="630" w:type="pct"/>
          <w:trHeight w:val="89"/>
        </w:trPr>
        <w:tc>
          <w:tcPr>
            <w:tcW w:w="629" w:type="pct"/>
            <w:vMerge/>
            <w:textDirection w:val="btLr"/>
          </w:tcPr>
          <w:p w14:paraId="49491CA8" w14:textId="77777777" w:rsidR="00242F0E" w:rsidRPr="00CD45DC" w:rsidRDefault="00242F0E" w:rsidP="009D29AB">
            <w:pPr>
              <w:spacing w:before="80"/>
              <w:ind w:left="113" w:right="113"/>
              <w:jc w:val="center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672" w:type="pct"/>
            <w:vMerge/>
          </w:tcPr>
          <w:p w14:paraId="14DD2E01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043A8F18" w14:textId="4CCB8E4A" w:rsidR="00242F0E" w:rsidRPr="00CD45DC" w:rsidRDefault="00BE4687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Hogares que disponen de al menos 2 contenedores de </w:t>
            </w:r>
            <w:r w:rsidR="0092692C" w:rsidRPr="00CD45DC">
              <w:rPr>
                <w:rFonts w:ascii="Arial" w:hAnsi="Arial" w:cs="Arial"/>
              </w:rPr>
              <w:t xml:space="preserve">almacenamiento de </w:t>
            </w:r>
            <w:r w:rsidRPr="00CD45DC">
              <w:rPr>
                <w:rFonts w:ascii="Arial" w:hAnsi="Arial" w:cs="Arial"/>
              </w:rPr>
              <w:t>agua de 20 litros.</w:t>
            </w:r>
          </w:p>
        </w:tc>
        <w:tc>
          <w:tcPr>
            <w:tcW w:w="460" w:type="pct"/>
          </w:tcPr>
          <w:p w14:paraId="55903E12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100% </w:t>
            </w:r>
          </w:p>
        </w:tc>
      </w:tr>
      <w:tr w:rsidR="00C80AB6" w:rsidRPr="00CD45DC" w14:paraId="310491D0" w14:textId="77777777" w:rsidTr="006A73EF">
        <w:trPr>
          <w:gridAfter w:val="1"/>
          <w:wAfter w:w="630" w:type="pct"/>
          <w:trHeight w:val="89"/>
        </w:trPr>
        <w:tc>
          <w:tcPr>
            <w:tcW w:w="629" w:type="pct"/>
            <w:vMerge/>
            <w:textDirection w:val="btLr"/>
          </w:tcPr>
          <w:p w14:paraId="2CEBE0C6" w14:textId="77777777" w:rsidR="00242F0E" w:rsidRPr="00CD45DC" w:rsidRDefault="00242F0E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Merge w:val="restart"/>
          </w:tcPr>
          <w:p w14:paraId="1A8A1409" w14:textId="77777777" w:rsidR="00FE724C" w:rsidRDefault="00FE724C" w:rsidP="009D29AB">
            <w:pPr>
              <w:spacing w:before="80"/>
              <w:rPr>
                <w:rFonts w:ascii="Arial" w:hAnsi="Arial" w:cs="Arial"/>
              </w:rPr>
            </w:pPr>
          </w:p>
          <w:p w14:paraId="3AA38541" w14:textId="77777777" w:rsidR="00FE724C" w:rsidRDefault="00FE724C" w:rsidP="009D29AB">
            <w:pPr>
              <w:spacing w:before="80"/>
              <w:rPr>
                <w:rFonts w:ascii="Arial" w:hAnsi="Arial" w:cs="Arial"/>
              </w:rPr>
            </w:pPr>
          </w:p>
          <w:p w14:paraId="4AB362ED" w14:textId="77777777" w:rsidR="00FE724C" w:rsidRDefault="00FE724C" w:rsidP="009D29AB">
            <w:pPr>
              <w:spacing w:before="80"/>
              <w:rPr>
                <w:rFonts w:ascii="Arial" w:hAnsi="Arial" w:cs="Arial"/>
              </w:rPr>
            </w:pPr>
          </w:p>
          <w:p w14:paraId="5D2A2AB6" w14:textId="77777777" w:rsidR="00FE724C" w:rsidRDefault="00FE724C" w:rsidP="009D29AB">
            <w:pPr>
              <w:spacing w:before="80"/>
              <w:rPr>
                <w:rFonts w:ascii="Arial" w:hAnsi="Arial" w:cs="Arial"/>
              </w:rPr>
            </w:pPr>
          </w:p>
          <w:p w14:paraId="701AD488" w14:textId="5EE6F3F7" w:rsidR="00242F0E" w:rsidRPr="00CD45DC" w:rsidRDefault="008B6E71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P</w:t>
            </w:r>
            <w:r w:rsidR="005E00B6" w:rsidRPr="00CD45DC">
              <w:rPr>
                <w:rFonts w:ascii="Arial" w:hAnsi="Arial" w:cs="Arial"/>
              </w:rPr>
              <w:t>oblación afectada que tiene acceso a instalaciones sanitarias apropiadas (incluyendo letrinas, zonas para lavado y secado</w:t>
            </w:r>
            <w:r w:rsidRPr="00CD45DC">
              <w:rPr>
                <w:rFonts w:ascii="Arial" w:hAnsi="Arial" w:cs="Arial"/>
              </w:rPr>
              <w:t xml:space="preserve"> y gestión de residuos sólidos,</w:t>
            </w:r>
          </w:p>
        </w:tc>
        <w:tc>
          <w:tcPr>
            <w:tcW w:w="2609" w:type="pct"/>
          </w:tcPr>
          <w:p w14:paraId="505865FC" w14:textId="1397D41D" w:rsidR="00242F0E" w:rsidRPr="00CD45DC" w:rsidRDefault="0092692C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Letrinas, </w:t>
            </w:r>
            <w:r w:rsidR="00D0732F" w:rsidRPr="00CD45DC">
              <w:rPr>
                <w:rFonts w:ascii="Arial" w:hAnsi="Arial" w:cs="Arial"/>
              </w:rPr>
              <w:t>zonas</w:t>
            </w:r>
            <w:r w:rsidRPr="00CD45DC">
              <w:rPr>
                <w:rFonts w:ascii="Arial" w:hAnsi="Arial" w:cs="Arial"/>
              </w:rPr>
              <w:t xml:space="preserve"> de baño e instalaciones para el desecho de </w:t>
            </w:r>
            <w:r w:rsidR="00F24DCD" w:rsidRPr="00CD45DC">
              <w:rPr>
                <w:rFonts w:ascii="Arial" w:hAnsi="Arial" w:cs="Arial"/>
              </w:rPr>
              <w:t xml:space="preserve">residuos </w:t>
            </w:r>
            <w:r w:rsidR="005B5854" w:rsidRPr="00CD45DC">
              <w:rPr>
                <w:rFonts w:ascii="Arial" w:hAnsi="Arial" w:cs="Arial"/>
              </w:rPr>
              <w:t>sólid</w:t>
            </w:r>
            <w:r w:rsidR="00F24DCD" w:rsidRPr="00CD45DC">
              <w:rPr>
                <w:rFonts w:ascii="Arial" w:hAnsi="Arial" w:cs="Arial"/>
              </w:rPr>
              <w:t>os</w:t>
            </w:r>
            <w:r w:rsidR="005B5854" w:rsidRPr="00CD45DC">
              <w:rPr>
                <w:rFonts w:ascii="Arial" w:hAnsi="Arial" w:cs="Arial"/>
              </w:rPr>
              <w:t xml:space="preserve"> que </w:t>
            </w:r>
            <w:r w:rsidR="00263C1A" w:rsidRPr="00CD45DC">
              <w:rPr>
                <w:rFonts w:ascii="Arial" w:hAnsi="Arial" w:cs="Arial"/>
              </w:rPr>
              <w:t>se han</w:t>
            </w:r>
            <w:r w:rsidR="005B5854" w:rsidRPr="00CD45DC">
              <w:rPr>
                <w:rFonts w:ascii="Arial" w:hAnsi="Arial" w:cs="Arial"/>
              </w:rPr>
              <w:t xml:space="preserve"> diseñad</w:t>
            </w:r>
            <w:r w:rsidR="00263C1A" w:rsidRPr="00CD45DC">
              <w:rPr>
                <w:rFonts w:ascii="Arial" w:hAnsi="Arial" w:cs="Arial"/>
              </w:rPr>
              <w:t xml:space="preserve">o </w:t>
            </w:r>
            <w:r w:rsidR="005B5854" w:rsidRPr="00CD45DC">
              <w:rPr>
                <w:rFonts w:ascii="Arial" w:hAnsi="Arial" w:cs="Arial"/>
              </w:rPr>
              <w:t>después de consultar a las mujeres, niñas, niños y hombres</w:t>
            </w:r>
            <w:r w:rsidR="00263C1A" w:rsidRPr="00CD45DC">
              <w:rPr>
                <w:rFonts w:ascii="Arial" w:hAnsi="Arial" w:cs="Arial"/>
              </w:rPr>
              <w:t xml:space="preserve"> (incluyendo a quienes tengan alguna discapacidad)</w:t>
            </w:r>
            <w:r w:rsidR="00D0732F" w:rsidRPr="00CD45DC">
              <w:rPr>
                <w:rFonts w:ascii="Arial" w:hAnsi="Arial" w:cs="Arial"/>
              </w:rPr>
              <w:t>.</w:t>
            </w:r>
            <w:r w:rsidR="00242F0E" w:rsidRPr="00CD45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pct"/>
          </w:tcPr>
          <w:p w14:paraId="6A4D42B2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100%</w:t>
            </w:r>
          </w:p>
        </w:tc>
      </w:tr>
      <w:tr w:rsidR="0083349D" w:rsidRPr="00CD45DC" w14:paraId="79DA07D1" w14:textId="77777777" w:rsidTr="006A73EF">
        <w:trPr>
          <w:gridAfter w:val="1"/>
          <w:wAfter w:w="630" w:type="pct"/>
          <w:trHeight w:val="89"/>
        </w:trPr>
        <w:tc>
          <w:tcPr>
            <w:tcW w:w="629" w:type="pct"/>
            <w:vMerge/>
            <w:textDirection w:val="btLr"/>
          </w:tcPr>
          <w:p w14:paraId="175AA8AA" w14:textId="77777777" w:rsidR="00242F0E" w:rsidRPr="00CD45DC" w:rsidRDefault="00242F0E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Merge/>
          </w:tcPr>
          <w:p w14:paraId="0C053BE8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3FD7E4F6" w14:textId="6EB9C71D" w:rsidR="00242F0E" w:rsidRPr="00CD45DC" w:rsidRDefault="00D0732F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Letrina</w:t>
            </w:r>
            <w:r w:rsidR="00750647">
              <w:rPr>
                <w:rFonts w:ascii="Arial" w:hAnsi="Arial" w:cs="Arial"/>
              </w:rPr>
              <w:t>s</w:t>
            </w:r>
            <w:r w:rsidRPr="00CD45DC">
              <w:rPr>
                <w:rFonts w:ascii="Arial" w:hAnsi="Arial" w:cs="Arial"/>
              </w:rPr>
              <w:t>, zonas de baño e instalaciones para el dese</w:t>
            </w:r>
            <w:r w:rsidR="00F24DCD" w:rsidRPr="00CD45DC">
              <w:rPr>
                <w:rFonts w:ascii="Arial" w:hAnsi="Arial" w:cs="Arial"/>
              </w:rPr>
              <w:t>cho de residuos sólidos</w:t>
            </w:r>
            <w:r w:rsidR="006E4BE6" w:rsidRPr="00CD45DC">
              <w:rPr>
                <w:rFonts w:ascii="Arial" w:hAnsi="Arial" w:cs="Arial"/>
              </w:rPr>
              <w:t xml:space="preserve"> que cumplen los requisitos mínimos para favorecer a las mujeres.</w:t>
            </w:r>
          </w:p>
        </w:tc>
        <w:tc>
          <w:tcPr>
            <w:tcW w:w="460" w:type="pct"/>
          </w:tcPr>
          <w:p w14:paraId="58777540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100% </w:t>
            </w:r>
          </w:p>
        </w:tc>
      </w:tr>
      <w:tr w:rsidR="00C80AB6" w:rsidRPr="00CD45DC" w14:paraId="2063C32B" w14:textId="77777777" w:rsidTr="006A73EF">
        <w:trPr>
          <w:gridAfter w:val="1"/>
          <w:wAfter w:w="630" w:type="pct"/>
          <w:trHeight w:val="89"/>
        </w:trPr>
        <w:tc>
          <w:tcPr>
            <w:tcW w:w="629" w:type="pct"/>
            <w:vMerge/>
            <w:textDirection w:val="btLr"/>
          </w:tcPr>
          <w:p w14:paraId="3C6AC886" w14:textId="77777777" w:rsidR="00242F0E" w:rsidRPr="00CD45DC" w:rsidRDefault="00242F0E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Merge/>
          </w:tcPr>
          <w:p w14:paraId="679B9039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55F8C8DA" w14:textId="16628F88" w:rsidR="00242F0E" w:rsidRPr="00CD45DC" w:rsidRDefault="00CC2AB7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Hogares situados a menos de 50 metros de una letrina o </w:t>
            </w:r>
            <w:r w:rsidR="00750647">
              <w:rPr>
                <w:rFonts w:ascii="Arial" w:hAnsi="Arial" w:cs="Arial"/>
              </w:rPr>
              <w:t>baño</w:t>
            </w:r>
          </w:p>
        </w:tc>
        <w:tc>
          <w:tcPr>
            <w:tcW w:w="460" w:type="pct"/>
          </w:tcPr>
          <w:p w14:paraId="443E2D7C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100%</w:t>
            </w:r>
          </w:p>
        </w:tc>
      </w:tr>
      <w:tr w:rsidR="0083349D" w:rsidRPr="00CD45DC" w14:paraId="4EA63F0D" w14:textId="77777777" w:rsidTr="006A73EF">
        <w:trPr>
          <w:gridAfter w:val="1"/>
          <w:wAfter w:w="630" w:type="pct"/>
          <w:trHeight w:val="89"/>
        </w:trPr>
        <w:tc>
          <w:tcPr>
            <w:tcW w:w="629" w:type="pct"/>
            <w:vMerge/>
            <w:textDirection w:val="btLr"/>
          </w:tcPr>
          <w:p w14:paraId="2E430949" w14:textId="77777777" w:rsidR="00242F0E" w:rsidRPr="00CD45DC" w:rsidRDefault="00242F0E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Merge/>
          </w:tcPr>
          <w:p w14:paraId="5CC805FE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765DC7D8" w14:textId="77777777" w:rsidR="00CC2AB7" w:rsidRPr="00CD45DC" w:rsidRDefault="00CC2AB7" w:rsidP="009D29AB">
            <w:pPr>
              <w:spacing w:before="80"/>
              <w:rPr>
                <w:rFonts w:ascii="Arial" w:hAnsi="Arial" w:cs="Arial"/>
              </w:rPr>
            </w:pPr>
          </w:p>
          <w:p w14:paraId="009ABE43" w14:textId="425058E4" w:rsidR="00242F0E" w:rsidRPr="00CD45DC" w:rsidRDefault="00CC2AB7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Letrinas comun</w:t>
            </w:r>
            <w:r w:rsidR="00443C19">
              <w:rPr>
                <w:rFonts w:ascii="Arial" w:hAnsi="Arial" w:cs="Arial"/>
              </w:rPr>
              <w:t>itarias</w:t>
            </w:r>
            <w:r w:rsidRPr="00CD45DC">
              <w:rPr>
                <w:rFonts w:ascii="Arial" w:hAnsi="Arial" w:cs="Arial"/>
              </w:rPr>
              <w:t xml:space="preserve"> que están </w:t>
            </w:r>
            <w:r w:rsidR="002B20DF" w:rsidRPr="00CD45DC">
              <w:rPr>
                <w:rFonts w:ascii="Arial" w:hAnsi="Arial" w:cs="Arial"/>
              </w:rPr>
              <w:t>separadas por género.</w:t>
            </w:r>
          </w:p>
        </w:tc>
        <w:tc>
          <w:tcPr>
            <w:tcW w:w="460" w:type="pct"/>
          </w:tcPr>
          <w:p w14:paraId="4B81D3C6" w14:textId="12EFAD1C" w:rsidR="00242F0E" w:rsidRPr="00CD45DC" w:rsidRDefault="00242F0E" w:rsidP="00506628">
            <w:pPr>
              <w:spacing w:before="4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100% (a</w:t>
            </w:r>
            <w:r w:rsidR="002B20DF" w:rsidRPr="00CD45DC">
              <w:rPr>
                <w:rFonts w:ascii="Arial" w:hAnsi="Arial" w:cs="Arial"/>
              </w:rPr>
              <w:t>l menos</w:t>
            </w:r>
            <w:r w:rsidRPr="00CD45DC">
              <w:rPr>
                <w:rFonts w:ascii="Arial" w:hAnsi="Arial" w:cs="Arial"/>
              </w:rPr>
              <w:t xml:space="preserve"> 50% </w:t>
            </w:r>
            <w:r w:rsidR="002B20DF" w:rsidRPr="00CD45DC">
              <w:rPr>
                <w:rFonts w:ascii="Arial" w:hAnsi="Arial" w:cs="Arial"/>
              </w:rPr>
              <w:t>de letrinas solo para mujeres</w:t>
            </w:r>
            <w:r w:rsidRPr="00CD45DC">
              <w:rPr>
                <w:rFonts w:ascii="Arial" w:hAnsi="Arial" w:cs="Arial"/>
              </w:rPr>
              <w:t xml:space="preserve">) </w:t>
            </w:r>
          </w:p>
        </w:tc>
      </w:tr>
      <w:tr w:rsidR="00C80AB6" w:rsidRPr="00CD45DC" w14:paraId="20929003" w14:textId="77777777" w:rsidTr="006A73EF">
        <w:trPr>
          <w:gridAfter w:val="1"/>
          <w:wAfter w:w="630" w:type="pct"/>
          <w:trHeight w:val="89"/>
        </w:trPr>
        <w:tc>
          <w:tcPr>
            <w:tcW w:w="629" w:type="pct"/>
            <w:vMerge/>
            <w:textDirection w:val="btLr"/>
          </w:tcPr>
          <w:p w14:paraId="5ACDBF25" w14:textId="77777777" w:rsidR="00242F0E" w:rsidRPr="00CD45DC" w:rsidRDefault="00242F0E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Merge/>
          </w:tcPr>
          <w:p w14:paraId="222ADE16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6196BE31" w14:textId="031146D6" w:rsidR="00242F0E" w:rsidRPr="00CD45DC" w:rsidRDefault="00A130FC" w:rsidP="009D29AB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CD45DC">
              <w:rPr>
                <w:rFonts w:ascii="Arial" w:hAnsi="Arial" w:cs="Arial"/>
              </w:rPr>
              <w:t>ujeres y niñas en edad reproductiva</w:t>
            </w:r>
            <w:r w:rsidR="00242F0E" w:rsidRPr="00CD45DC">
              <w:rPr>
                <w:rFonts w:ascii="Arial" w:hAnsi="Arial" w:cs="Arial"/>
              </w:rPr>
              <w:t xml:space="preserve"> </w:t>
            </w:r>
            <w:r w:rsidR="00464109" w:rsidRPr="00CD45DC">
              <w:rPr>
                <w:rFonts w:ascii="Arial" w:hAnsi="Arial" w:cs="Arial"/>
              </w:rPr>
              <w:t>que informan que se sienten seguras al usar las instalaciones de letrinas comun</w:t>
            </w:r>
            <w:r w:rsidR="00443C19">
              <w:rPr>
                <w:rFonts w:ascii="Arial" w:hAnsi="Arial" w:cs="Arial"/>
              </w:rPr>
              <w:t>itarias</w:t>
            </w:r>
            <w:r w:rsidR="00464109" w:rsidRPr="00CD45DC">
              <w:rPr>
                <w:rFonts w:ascii="Arial" w:hAnsi="Arial" w:cs="Arial"/>
              </w:rPr>
              <w:t xml:space="preserve"> durante el día y la noche.</w:t>
            </w:r>
          </w:p>
        </w:tc>
        <w:tc>
          <w:tcPr>
            <w:tcW w:w="460" w:type="pct"/>
          </w:tcPr>
          <w:p w14:paraId="6F0B5396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100%</w:t>
            </w:r>
          </w:p>
        </w:tc>
      </w:tr>
      <w:tr w:rsidR="0083349D" w:rsidRPr="00CD45DC" w14:paraId="1531883F" w14:textId="77777777" w:rsidTr="006A73EF">
        <w:trPr>
          <w:gridAfter w:val="1"/>
          <w:wAfter w:w="630" w:type="pct"/>
          <w:trHeight w:val="89"/>
        </w:trPr>
        <w:tc>
          <w:tcPr>
            <w:tcW w:w="629" w:type="pct"/>
            <w:vMerge/>
            <w:textDirection w:val="btLr"/>
          </w:tcPr>
          <w:p w14:paraId="31AB99EF" w14:textId="77777777" w:rsidR="00242F0E" w:rsidRPr="00CD45DC" w:rsidRDefault="00242F0E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Merge/>
          </w:tcPr>
          <w:p w14:paraId="1F3D2D4F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08FFEE1E" w14:textId="48D73FE1" w:rsidR="00242F0E" w:rsidRPr="00CD45DC" w:rsidRDefault="00A130FC" w:rsidP="009D29AB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CD45DC">
              <w:rPr>
                <w:rFonts w:ascii="Arial" w:hAnsi="Arial" w:cs="Arial"/>
              </w:rPr>
              <w:t>ujeres y niñas en edad reproductiva</w:t>
            </w:r>
            <w:r w:rsidR="00242F0E" w:rsidRPr="00CD45DC">
              <w:rPr>
                <w:rFonts w:ascii="Arial" w:hAnsi="Arial" w:cs="Arial"/>
              </w:rPr>
              <w:t xml:space="preserve"> </w:t>
            </w:r>
            <w:r w:rsidR="00393BFD" w:rsidRPr="00CD45DC">
              <w:rPr>
                <w:rFonts w:ascii="Arial" w:hAnsi="Arial" w:cs="Arial"/>
              </w:rPr>
              <w:t xml:space="preserve">que informan que lavan y secan higiénicamente las toallas </w:t>
            </w:r>
            <w:r w:rsidR="00AA21B5" w:rsidRPr="00CD45DC">
              <w:rPr>
                <w:rFonts w:ascii="Arial" w:hAnsi="Arial" w:cs="Arial"/>
              </w:rPr>
              <w:t>menstruales reutilizables.</w:t>
            </w:r>
            <w:r w:rsidR="00242F0E" w:rsidRPr="00CD45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pct"/>
          </w:tcPr>
          <w:p w14:paraId="5D5EB423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100%</w:t>
            </w:r>
          </w:p>
        </w:tc>
      </w:tr>
      <w:tr w:rsidR="00C80AB6" w:rsidRPr="00CD45DC" w14:paraId="287951DF" w14:textId="77777777" w:rsidTr="006A73EF">
        <w:trPr>
          <w:gridAfter w:val="1"/>
          <w:wAfter w:w="630" w:type="pct"/>
          <w:trHeight w:val="89"/>
        </w:trPr>
        <w:tc>
          <w:tcPr>
            <w:tcW w:w="629" w:type="pct"/>
            <w:vMerge/>
            <w:textDirection w:val="btLr"/>
          </w:tcPr>
          <w:p w14:paraId="28449116" w14:textId="77777777" w:rsidR="00242F0E" w:rsidRPr="00CD45DC" w:rsidRDefault="00242F0E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Merge/>
          </w:tcPr>
          <w:p w14:paraId="697EB54F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3CFE7A01" w14:textId="04BA872A" w:rsidR="00242F0E" w:rsidRPr="00CD45DC" w:rsidRDefault="00A130FC" w:rsidP="009D29AB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CD45DC">
              <w:rPr>
                <w:rFonts w:ascii="Arial" w:hAnsi="Arial" w:cs="Arial"/>
              </w:rPr>
              <w:t>ujeres y niñas en edad reproductiva</w:t>
            </w:r>
            <w:r w:rsidR="00242F0E" w:rsidRPr="00CD45DC">
              <w:rPr>
                <w:rFonts w:ascii="Arial" w:hAnsi="Arial" w:cs="Arial"/>
              </w:rPr>
              <w:t xml:space="preserve"> </w:t>
            </w:r>
            <w:r w:rsidR="00AA21B5" w:rsidRPr="00CD45DC">
              <w:rPr>
                <w:rFonts w:ascii="Arial" w:hAnsi="Arial" w:cs="Arial"/>
              </w:rPr>
              <w:t xml:space="preserve">que informan que </w:t>
            </w:r>
            <w:r w:rsidR="00797FF1" w:rsidRPr="00CD45DC">
              <w:rPr>
                <w:rFonts w:ascii="Arial" w:hAnsi="Arial" w:cs="Arial"/>
              </w:rPr>
              <w:t>desechan adecuadamente los materiales absorbentes (toallas sanitarias o paños menstruales)</w:t>
            </w:r>
          </w:p>
        </w:tc>
        <w:tc>
          <w:tcPr>
            <w:tcW w:w="460" w:type="pct"/>
          </w:tcPr>
          <w:p w14:paraId="099B5E32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100%</w:t>
            </w:r>
          </w:p>
        </w:tc>
      </w:tr>
      <w:tr w:rsidR="0083349D" w:rsidRPr="00CD45DC" w14:paraId="60C46809" w14:textId="77777777" w:rsidTr="006A73EF">
        <w:trPr>
          <w:gridAfter w:val="1"/>
          <w:wAfter w:w="630" w:type="pct"/>
          <w:trHeight w:val="89"/>
        </w:trPr>
        <w:tc>
          <w:tcPr>
            <w:tcW w:w="629" w:type="pct"/>
            <w:vMerge/>
            <w:textDirection w:val="btLr"/>
          </w:tcPr>
          <w:p w14:paraId="5146AA35" w14:textId="77777777" w:rsidR="00242F0E" w:rsidRPr="00CD45DC" w:rsidRDefault="00242F0E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Merge/>
          </w:tcPr>
          <w:p w14:paraId="1EFC9710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5B3BF230" w14:textId="79A5F799" w:rsidR="00242F0E" w:rsidRPr="00CD45DC" w:rsidRDefault="00797FF1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Instalaciones para el lavado de manos construidas</w:t>
            </w:r>
          </w:p>
        </w:tc>
        <w:tc>
          <w:tcPr>
            <w:tcW w:w="460" w:type="pct"/>
          </w:tcPr>
          <w:p w14:paraId="25C7102D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# </w:t>
            </w:r>
          </w:p>
        </w:tc>
      </w:tr>
      <w:tr w:rsidR="00C80AB6" w:rsidRPr="00CD45DC" w14:paraId="1F8723A2" w14:textId="77777777" w:rsidTr="006A73EF">
        <w:trPr>
          <w:gridAfter w:val="1"/>
          <w:wAfter w:w="630" w:type="pct"/>
          <w:trHeight w:val="89"/>
        </w:trPr>
        <w:tc>
          <w:tcPr>
            <w:tcW w:w="629" w:type="pct"/>
            <w:vMerge/>
            <w:textDirection w:val="btLr"/>
          </w:tcPr>
          <w:p w14:paraId="69D80B5E" w14:textId="77777777" w:rsidR="00242F0E" w:rsidRPr="00CD45DC" w:rsidRDefault="00242F0E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Merge/>
          </w:tcPr>
          <w:p w14:paraId="2038F6C8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44602422" w14:textId="2DA0B8FB" w:rsidR="00242F0E" w:rsidRPr="00CD45DC" w:rsidRDefault="00434D70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Instalaciones funcionales para el lavado de manos que tiene</w:t>
            </w:r>
            <w:r w:rsidR="00034A99" w:rsidRPr="00CD45DC">
              <w:rPr>
                <w:rFonts w:ascii="Arial" w:hAnsi="Arial" w:cs="Arial"/>
              </w:rPr>
              <w:t>n</w:t>
            </w:r>
            <w:r w:rsidRPr="00CD45DC">
              <w:rPr>
                <w:rFonts w:ascii="Arial" w:hAnsi="Arial" w:cs="Arial"/>
              </w:rPr>
              <w:t xml:space="preserve"> agua y jabón.</w:t>
            </w:r>
          </w:p>
        </w:tc>
        <w:tc>
          <w:tcPr>
            <w:tcW w:w="460" w:type="pct"/>
          </w:tcPr>
          <w:p w14:paraId="3756FF26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100%</w:t>
            </w:r>
          </w:p>
        </w:tc>
      </w:tr>
      <w:tr w:rsidR="0083349D" w:rsidRPr="00CD45DC" w14:paraId="5A30E483" w14:textId="77777777" w:rsidTr="006A73EF">
        <w:trPr>
          <w:gridAfter w:val="1"/>
          <w:wAfter w:w="630" w:type="pct"/>
          <w:trHeight w:val="89"/>
        </w:trPr>
        <w:tc>
          <w:tcPr>
            <w:tcW w:w="629" w:type="pct"/>
            <w:vMerge/>
            <w:textDirection w:val="btLr"/>
          </w:tcPr>
          <w:p w14:paraId="1E6EB4A0" w14:textId="77777777" w:rsidR="00242F0E" w:rsidRPr="00CD45DC" w:rsidRDefault="00242F0E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Merge/>
          </w:tcPr>
          <w:p w14:paraId="18142F80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596EFF04" w14:textId="247C2D94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L</w:t>
            </w:r>
            <w:r w:rsidR="00434D70" w:rsidRPr="00CD45DC">
              <w:rPr>
                <w:rFonts w:ascii="Arial" w:hAnsi="Arial" w:cs="Arial"/>
              </w:rPr>
              <w:t>etrinas, zonas de baño</w:t>
            </w:r>
            <w:r w:rsidR="005C51CE" w:rsidRPr="00CD45DC">
              <w:rPr>
                <w:rFonts w:ascii="Arial" w:hAnsi="Arial" w:cs="Arial"/>
              </w:rPr>
              <w:t xml:space="preserve"> e instalaciones para el desecho de </w:t>
            </w:r>
            <w:r w:rsidR="00F24DCD" w:rsidRPr="00CD45DC">
              <w:rPr>
                <w:rFonts w:ascii="Arial" w:hAnsi="Arial" w:cs="Arial"/>
              </w:rPr>
              <w:t xml:space="preserve">residuos </w:t>
            </w:r>
            <w:r w:rsidR="005C51CE" w:rsidRPr="00CD45DC">
              <w:rPr>
                <w:rFonts w:ascii="Arial" w:hAnsi="Arial" w:cs="Arial"/>
              </w:rPr>
              <w:t>sólid</w:t>
            </w:r>
            <w:r w:rsidR="00F24DCD" w:rsidRPr="00CD45DC">
              <w:rPr>
                <w:rFonts w:ascii="Arial" w:hAnsi="Arial" w:cs="Arial"/>
              </w:rPr>
              <w:t xml:space="preserve">os </w:t>
            </w:r>
            <w:r w:rsidR="005C51CE" w:rsidRPr="00CD45DC">
              <w:rPr>
                <w:rFonts w:ascii="Arial" w:hAnsi="Arial" w:cs="Arial"/>
              </w:rPr>
              <w:t>que se limpian y mantienen con regularidad.</w:t>
            </w:r>
            <w:r w:rsidRPr="00CD45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pct"/>
          </w:tcPr>
          <w:p w14:paraId="123A1B2A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100%</w:t>
            </w:r>
          </w:p>
        </w:tc>
      </w:tr>
      <w:tr w:rsidR="00C80AB6" w:rsidRPr="00CD45DC" w14:paraId="3ED7EF9C" w14:textId="77777777" w:rsidTr="006A73EF">
        <w:trPr>
          <w:gridAfter w:val="1"/>
          <w:wAfter w:w="630" w:type="pct"/>
          <w:trHeight w:val="89"/>
        </w:trPr>
        <w:tc>
          <w:tcPr>
            <w:tcW w:w="629" w:type="pct"/>
            <w:vMerge/>
            <w:textDirection w:val="btLr"/>
          </w:tcPr>
          <w:p w14:paraId="20BB4FA8" w14:textId="77777777" w:rsidR="00242F0E" w:rsidRPr="00CD45DC" w:rsidRDefault="00242F0E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Merge/>
          </w:tcPr>
          <w:p w14:paraId="4CEBA03F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066F5DEB" w14:textId="5841B738" w:rsidR="00242F0E" w:rsidRPr="00CD45DC" w:rsidRDefault="00D940FA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Instalaciones sanitarias comun</w:t>
            </w:r>
            <w:r w:rsidR="00443C19">
              <w:rPr>
                <w:rFonts w:ascii="Arial" w:hAnsi="Arial" w:cs="Arial"/>
              </w:rPr>
              <w:t>itarias</w:t>
            </w:r>
            <w:r w:rsidRPr="00CD45DC">
              <w:rPr>
                <w:rFonts w:ascii="Arial" w:hAnsi="Arial" w:cs="Arial"/>
              </w:rPr>
              <w:t xml:space="preserve">, institucionales o escolares que tienen instalaciones para el lavado de manos </w:t>
            </w:r>
            <w:r w:rsidR="000415BF" w:rsidRPr="00CD45DC">
              <w:rPr>
                <w:rFonts w:ascii="Arial" w:hAnsi="Arial" w:cs="Arial"/>
              </w:rPr>
              <w:t>con agua y jabón.</w:t>
            </w:r>
          </w:p>
        </w:tc>
        <w:tc>
          <w:tcPr>
            <w:tcW w:w="460" w:type="pct"/>
          </w:tcPr>
          <w:p w14:paraId="7972A95B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100%</w:t>
            </w:r>
          </w:p>
        </w:tc>
      </w:tr>
      <w:tr w:rsidR="0083349D" w:rsidRPr="00CD45DC" w14:paraId="305C3534" w14:textId="77777777" w:rsidTr="006A73EF">
        <w:trPr>
          <w:gridAfter w:val="1"/>
          <w:wAfter w:w="630" w:type="pct"/>
          <w:trHeight w:val="89"/>
        </w:trPr>
        <w:tc>
          <w:tcPr>
            <w:tcW w:w="629" w:type="pct"/>
            <w:vMerge/>
            <w:textDirection w:val="btLr"/>
          </w:tcPr>
          <w:p w14:paraId="7D100EB5" w14:textId="77777777" w:rsidR="00242F0E" w:rsidRPr="00CD45DC" w:rsidRDefault="00242F0E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Merge/>
          </w:tcPr>
          <w:p w14:paraId="6C112A31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698C7E21" w14:textId="0A4BC327" w:rsidR="00242F0E" w:rsidRPr="00CD45DC" w:rsidRDefault="000415BF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Instalaciones </w:t>
            </w:r>
            <w:r w:rsidR="00AA4B26" w:rsidRPr="00CD45DC">
              <w:rPr>
                <w:rFonts w:ascii="Arial" w:hAnsi="Arial" w:cs="Arial"/>
              </w:rPr>
              <w:t xml:space="preserve">sanitarias </w:t>
            </w:r>
            <w:r w:rsidRPr="00CD45DC">
              <w:rPr>
                <w:rFonts w:ascii="Arial" w:hAnsi="Arial" w:cs="Arial"/>
              </w:rPr>
              <w:t>comun</w:t>
            </w:r>
            <w:r w:rsidR="00443C19">
              <w:rPr>
                <w:rFonts w:ascii="Arial" w:hAnsi="Arial" w:cs="Arial"/>
              </w:rPr>
              <w:t>itarias</w:t>
            </w:r>
            <w:r w:rsidRPr="00CD45DC">
              <w:rPr>
                <w:rFonts w:ascii="Arial" w:hAnsi="Arial" w:cs="Arial"/>
              </w:rPr>
              <w:t xml:space="preserve">, institucionales o escolares que tienen </w:t>
            </w:r>
            <w:r w:rsidR="00CF67EF" w:rsidRPr="00CD45DC">
              <w:rPr>
                <w:rFonts w:ascii="Arial" w:hAnsi="Arial" w:cs="Arial"/>
              </w:rPr>
              <w:t>cubos privados para el desecho de residuos (o in</w:t>
            </w:r>
            <w:r w:rsidR="00C9773B" w:rsidRPr="00CD45DC">
              <w:rPr>
                <w:rFonts w:ascii="Arial" w:hAnsi="Arial" w:cs="Arial"/>
              </w:rPr>
              <w:t>cinerador</w:t>
            </w:r>
            <w:r w:rsidR="00A130FC">
              <w:rPr>
                <w:rFonts w:ascii="Arial" w:hAnsi="Arial" w:cs="Arial"/>
              </w:rPr>
              <w:t>e</w:t>
            </w:r>
            <w:r w:rsidR="00C9773B" w:rsidRPr="00CD45DC">
              <w:rPr>
                <w:rFonts w:ascii="Arial" w:hAnsi="Arial" w:cs="Arial"/>
              </w:rPr>
              <w:t xml:space="preserve">s) para </w:t>
            </w:r>
            <w:r w:rsidR="009821A3" w:rsidRPr="00CD45DC">
              <w:rPr>
                <w:rFonts w:ascii="Arial" w:hAnsi="Arial" w:cs="Arial"/>
              </w:rPr>
              <w:t>los residuos menstruales.</w:t>
            </w:r>
            <w:r w:rsidR="00CF67EF" w:rsidRPr="00CD45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pct"/>
          </w:tcPr>
          <w:p w14:paraId="4DCF9A38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100%</w:t>
            </w:r>
          </w:p>
        </w:tc>
      </w:tr>
      <w:tr w:rsidR="00C80AB6" w:rsidRPr="00CD45DC" w14:paraId="77CC973F" w14:textId="77777777" w:rsidTr="006A73EF">
        <w:trPr>
          <w:gridAfter w:val="1"/>
          <w:wAfter w:w="630" w:type="pct"/>
          <w:trHeight w:val="89"/>
        </w:trPr>
        <w:tc>
          <w:tcPr>
            <w:tcW w:w="629" w:type="pct"/>
            <w:vMerge/>
            <w:textDirection w:val="btLr"/>
          </w:tcPr>
          <w:p w14:paraId="5C71E414" w14:textId="77777777" w:rsidR="00242F0E" w:rsidRPr="00CD45DC" w:rsidRDefault="00242F0E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Merge/>
          </w:tcPr>
          <w:p w14:paraId="1847CB74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046A6AEA" w14:textId="77777777" w:rsidR="00242F0E" w:rsidRDefault="00654F82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Instalaciones sanitarias comun</w:t>
            </w:r>
            <w:r w:rsidR="00443C19">
              <w:rPr>
                <w:rFonts w:ascii="Arial" w:hAnsi="Arial" w:cs="Arial"/>
              </w:rPr>
              <w:t>itarias</w:t>
            </w:r>
            <w:r w:rsidRPr="00CD45DC">
              <w:rPr>
                <w:rFonts w:ascii="Arial" w:hAnsi="Arial" w:cs="Arial"/>
              </w:rPr>
              <w:t>, institucionales o escolares que tienen cubos privados para el desecho de residuos que se vacían o retiran a diario</w:t>
            </w:r>
            <w:r w:rsidR="007818B7" w:rsidRPr="00CD45DC">
              <w:rPr>
                <w:rFonts w:ascii="Arial" w:hAnsi="Arial" w:cs="Arial"/>
              </w:rPr>
              <w:t>, o semanalmente (modificarlo según se</w:t>
            </w:r>
            <w:r w:rsidR="007C4138" w:rsidRPr="00CD45DC">
              <w:rPr>
                <w:rFonts w:ascii="Arial" w:hAnsi="Arial" w:cs="Arial"/>
              </w:rPr>
              <w:t>a apropiado).</w:t>
            </w:r>
            <w:r w:rsidR="00242F0E" w:rsidRPr="00CD45DC">
              <w:rPr>
                <w:rFonts w:ascii="Arial" w:hAnsi="Arial" w:cs="Arial"/>
              </w:rPr>
              <w:t xml:space="preserve"> </w:t>
            </w:r>
          </w:p>
          <w:p w14:paraId="1554E21B" w14:textId="1F5B1612" w:rsidR="00443C19" w:rsidRPr="00CD45DC" w:rsidRDefault="00443C19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472EBCA" w14:textId="77777777" w:rsidR="00242F0E" w:rsidRPr="00CD45DC" w:rsidRDefault="00242F0E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100%</w:t>
            </w:r>
          </w:p>
        </w:tc>
      </w:tr>
      <w:tr w:rsidR="0083349D" w:rsidRPr="00CD45DC" w14:paraId="53D895F6" w14:textId="77777777" w:rsidTr="006A73EF">
        <w:trPr>
          <w:gridAfter w:val="1"/>
          <w:wAfter w:w="630" w:type="pct"/>
          <w:trHeight w:val="556"/>
        </w:trPr>
        <w:tc>
          <w:tcPr>
            <w:tcW w:w="629" w:type="pct"/>
            <w:vMerge w:val="restart"/>
            <w:textDirection w:val="btLr"/>
          </w:tcPr>
          <w:p w14:paraId="68DDA3EF" w14:textId="5E1AB403" w:rsidR="00CB5937" w:rsidRDefault="00CB5937" w:rsidP="009D29AB">
            <w:pPr>
              <w:spacing w:before="80"/>
              <w:ind w:left="113" w:right="113"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 xml:space="preserve">MHM - </w:t>
            </w:r>
            <w:r w:rsidRPr="00CD45DC">
              <w:rPr>
                <w:rFonts w:ascii="Arial" w:hAnsi="Arial" w:cs="Arial"/>
                <w:b/>
                <w:color w:val="C00000"/>
              </w:rPr>
              <w:t>Componente 3</w:t>
            </w:r>
          </w:p>
          <w:p w14:paraId="1CD600C9" w14:textId="25FF1F9B" w:rsidR="00E84990" w:rsidRPr="00CD45DC" w:rsidRDefault="00CB5937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C00000"/>
              </w:rPr>
              <w:t>I</w:t>
            </w:r>
            <w:r w:rsidRPr="00CD45DC">
              <w:rPr>
                <w:rFonts w:ascii="Arial" w:hAnsi="Arial" w:cs="Arial"/>
                <w:b/>
                <w:color w:val="C00000"/>
              </w:rPr>
              <w:t>nformación y conocimientos sobre la menstruación y la higiene.</w:t>
            </w:r>
          </w:p>
        </w:tc>
        <w:tc>
          <w:tcPr>
            <w:tcW w:w="672" w:type="pct"/>
            <w:vMerge w:val="restart"/>
          </w:tcPr>
          <w:p w14:paraId="58E8E65A" w14:textId="205CB0D7" w:rsidR="00E84990" w:rsidRPr="00CD45DC" w:rsidRDefault="0004711B" w:rsidP="009D29AB">
            <w:pPr>
              <w:spacing w:before="80"/>
              <w:rPr>
                <w:rFonts w:ascii="Arial" w:hAnsi="Arial" w:cs="Arial"/>
              </w:rPr>
            </w:pPr>
            <w:r w:rsidRPr="00723F95">
              <w:rPr>
                <w:rFonts w:ascii="Arial" w:hAnsi="Arial" w:cs="Arial"/>
                <w:b/>
                <w:bCs/>
              </w:rPr>
              <w:t>Mujeres, niñas, niños y hombres que tienen información práctica y clara sobre la menstruación y la higiene personal</w:t>
            </w:r>
          </w:p>
        </w:tc>
        <w:tc>
          <w:tcPr>
            <w:tcW w:w="2609" w:type="pct"/>
            <w:vMerge w:val="restart"/>
          </w:tcPr>
          <w:tbl>
            <w:tblPr>
              <w:tblStyle w:val="Tablaconcuadrcula"/>
              <w:tblW w:w="8718" w:type="dxa"/>
              <w:jc w:val="center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18"/>
            </w:tblGrid>
            <w:tr w:rsidR="00E84990" w:rsidRPr="008D54D5" w14:paraId="179FD5B6" w14:textId="77777777" w:rsidTr="00AB2F71">
              <w:trPr>
                <w:trHeight w:val="236"/>
                <w:jc w:val="center"/>
              </w:trPr>
              <w:tc>
                <w:tcPr>
                  <w:tcW w:w="5000" w:type="pct"/>
                  <w:tcBorders>
                    <w:bottom w:val="single" w:sz="8" w:space="0" w:color="auto"/>
                  </w:tcBorders>
                </w:tcPr>
                <w:p w14:paraId="6FF7FC88" w14:textId="1E49F04B" w:rsidR="00E84990" w:rsidRPr="008D54D5" w:rsidRDefault="00A130FC" w:rsidP="009D29AB">
                  <w:pPr>
                    <w:spacing w:before="8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  <w:r w:rsidRPr="00CD45DC">
                    <w:rPr>
                      <w:rFonts w:ascii="Arial" w:hAnsi="Arial" w:cs="Arial"/>
                    </w:rPr>
                    <w:t>ujeres y niñas en edad reproductiva</w:t>
                  </w:r>
                  <w:r w:rsidR="00E84990" w:rsidRPr="008D54D5">
                    <w:rPr>
                      <w:rFonts w:ascii="Arial" w:hAnsi="Arial" w:cs="Arial"/>
                    </w:rPr>
                    <w:t xml:space="preserve"> que durante la distribución de artículos de MHM o de dignidad han recibido entrenamiento sobre su uso, cuidado y desecho y sobre higiene personal</w:t>
                  </w:r>
                  <w:r w:rsidR="00E84990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E84990" w:rsidRPr="008D54D5" w14:paraId="5E78553C" w14:textId="77777777" w:rsidTr="00AB2F71">
              <w:trPr>
                <w:trHeight w:val="236"/>
                <w:jc w:val="center"/>
              </w:trPr>
              <w:tc>
                <w:tcPr>
                  <w:tcW w:w="5000" w:type="pct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69D65499" w14:textId="0F3FD137" w:rsidR="00E84990" w:rsidRPr="008D54D5" w:rsidRDefault="00A130FC" w:rsidP="009D29AB">
                  <w:pPr>
                    <w:spacing w:before="8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  <w:r w:rsidRPr="00CD45DC">
                    <w:rPr>
                      <w:rFonts w:ascii="Arial" w:hAnsi="Arial" w:cs="Arial"/>
                    </w:rPr>
                    <w:t>ujeres y niñas en edad reproductiva</w:t>
                  </w:r>
                  <w:r w:rsidR="00E84990" w:rsidRPr="008D54D5">
                    <w:rPr>
                      <w:rFonts w:ascii="Arial" w:hAnsi="Arial" w:cs="Arial"/>
                    </w:rPr>
                    <w:t xml:space="preserve"> que informan sufrir restricciones durante la menstruación. </w:t>
                  </w:r>
                </w:p>
              </w:tc>
            </w:tr>
            <w:tr w:rsidR="00E84990" w:rsidRPr="008D54D5" w14:paraId="2192B05A" w14:textId="77777777" w:rsidTr="00AB2F71">
              <w:trPr>
                <w:trHeight w:val="229"/>
                <w:jc w:val="center"/>
              </w:trPr>
              <w:tc>
                <w:tcPr>
                  <w:tcW w:w="5000" w:type="pct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496ACEF7" w14:textId="6ED209B6" w:rsidR="00E84990" w:rsidRPr="008D54D5" w:rsidRDefault="00A130FC" w:rsidP="009D29AB">
                  <w:pPr>
                    <w:spacing w:before="8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  <w:r w:rsidRPr="00CD45DC">
                    <w:rPr>
                      <w:rFonts w:ascii="Arial" w:hAnsi="Arial" w:cs="Arial"/>
                    </w:rPr>
                    <w:t>ujeres y niñas en edad reproductiva</w:t>
                  </w:r>
                  <w:r w:rsidR="00E84990" w:rsidRPr="008D54D5">
                    <w:rPr>
                      <w:rFonts w:ascii="Arial" w:hAnsi="Arial" w:cs="Arial"/>
                    </w:rPr>
                    <w:t xml:space="preserve"> que han recibido entrenamiento sobre cómo usar los artículos de MHM (</w:t>
                  </w:r>
                  <w:r>
                    <w:rPr>
                      <w:rFonts w:ascii="Arial" w:hAnsi="Arial" w:cs="Arial"/>
                    </w:rPr>
                    <w:t xml:space="preserve">Monitoreo </w:t>
                  </w:r>
                  <w:proofErr w:type="spellStart"/>
                  <w:r>
                    <w:rPr>
                      <w:rFonts w:ascii="Arial" w:hAnsi="Arial" w:cs="Arial"/>
                    </w:rPr>
                    <w:t>Post-distribución</w:t>
                  </w:r>
                  <w:proofErr w:type="spellEnd"/>
                  <w:r w:rsidR="00E84990" w:rsidRPr="008D54D5">
                    <w:rPr>
                      <w:rFonts w:ascii="Arial" w:hAnsi="Arial" w:cs="Arial"/>
                    </w:rPr>
                    <w:t>).</w:t>
                  </w:r>
                </w:p>
              </w:tc>
            </w:tr>
            <w:tr w:rsidR="00E84990" w:rsidRPr="008D54D5" w14:paraId="4EB08B35" w14:textId="77777777" w:rsidTr="00AB2F71">
              <w:trPr>
                <w:trHeight w:val="392"/>
                <w:jc w:val="center"/>
              </w:trPr>
              <w:tc>
                <w:tcPr>
                  <w:tcW w:w="5000" w:type="pct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13841F46" w14:textId="77777777" w:rsidR="00E84990" w:rsidRPr="008D54D5" w:rsidRDefault="00E84990" w:rsidP="009D29AB">
                  <w:pPr>
                    <w:spacing w:before="80"/>
                    <w:rPr>
                      <w:rFonts w:ascii="Arial" w:hAnsi="Arial" w:cs="Arial"/>
                    </w:rPr>
                  </w:pPr>
                  <w:r w:rsidRPr="008D54D5">
                    <w:rPr>
                      <w:rFonts w:ascii="Arial" w:hAnsi="Arial" w:cs="Arial"/>
                    </w:rPr>
                    <w:t>Mujeres, niñas, niños y hombres que saben que la menstruación es un proceso natural y normal.</w:t>
                  </w:r>
                </w:p>
              </w:tc>
            </w:tr>
            <w:tr w:rsidR="00E84990" w:rsidRPr="008D54D5" w14:paraId="5D947A06" w14:textId="77777777" w:rsidTr="00AB2F71">
              <w:trPr>
                <w:trHeight w:val="386"/>
                <w:jc w:val="center"/>
              </w:trPr>
              <w:tc>
                <w:tcPr>
                  <w:tcW w:w="5000" w:type="pct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65D954BB" w14:textId="77777777" w:rsidR="00E84990" w:rsidRPr="008D54D5" w:rsidRDefault="00E84990" w:rsidP="009D29AB">
                  <w:pPr>
                    <w:spacing w:before="80"/>
                    <w:rPr>
                      <w:rFonts w:ascii="Arial" w:hAnsi="Arial" w:cs="Arial"/>
                    </w:rPr>
                  </w:pPr>
                  <w:r w:rsidRPr="008D54D5">
                    <w:rPr>
                      <w:rFonts w:ascii="Arial" w:hAnsi="Arial" w:cs="Arial"/>
                    </w:rPr>
                    <w:t xml:space="preserve">Mujeres, niñas, niños y hombres que tienen conocimientos básicos del proceso de la menstruación (por ejemplo, que pueden contestar correctamente de 2 a 4 preguntas sobre la MHM. </w:t>
                  </w:r>
                </w:p>
              </w:tc>
            </w:tr>
            <w:tr w:rsidR="00E84990" w:rsidRPr="008D54D5" w14:paraId="1B6AEADD" w14:textId="77777777" w:rsidTr="00AB2F71">
              <w:trPr>
                <w:trHeight w:val="392"/>
                <w:jc w:val="center"/>
              </w:trPr>
              <w:tc>
                <w:tcPr>
                  <w:tcW w:w="5000" w:type="pct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241A2E32" w14:textId="77777777" w:rsidR="00E84990" w:rsidRPr="008D54D5" w:rsidRDefault="00E84990" w:rsidP="009D29AB">
                  <w:pPr>
                    <w:tabs>
                      <w:tab w:val="left" w:pos="1531"/>
                    </w:tabs>
                    <w:spacing w:before="80"/>
                    <w:rPr>
                      <w:rFonts w:ascii="Arial" w:hAnsi="Arial" w:cs="Arial"/>
                    </w:rPr>
                  </w:pPr>
                  <w:r w:rsidRPr="008D54D5">
                    <w:rPr>
                      <w:rFonts w:ascii="Arial" w:hAnsi="Arial" w:cs="Arial"/>
                    </w:rPr>
                    <w:t xml:space="preserve">Trabajadores y trabajadoras de la salud locales que tienen conocimientos básicos sobre el proceso de la menstruación. </w:t>
                  </w:r>
                </w:p>
              </w:tc>
            </w:tr>
            <w:tr w:rsidR="00E84990" w:rsidRPr="008D54D5" w14:paraId="56F849F0" w14:textId="77777777" w:rsidTr="00AB2F71">
              <w:trPr>
                <w:trHeight w:val="229"/>
                <w:jc w:val="center"/>
              </w:trPr>
              <w:tc>
                <w:tcPr>
                  <w:tcW w:w="5000" w:type="pct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6FC0EAB0" w14:textId="0ACB8C26" w:rsidR="00E84990" w:rsidRPr="008D54D5" w:rsidRDefault="00A130FC" w:rsidP="009D29AB">
                  <w:pPr>
                    <w:spacing w:before="8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  <w:r w:rsidRPr="00CD45DC">
                    <w:rPr>
                      <w:rFonts w:ascii="Arial" w:hAnsi="Arial" w:cs="Arial"/>
                    </w:rPr>
                    <w:t>ujeres y niñas en edad reproductiva</w:t>
                  </w:r>
                  <w:r w:rsidR="00E84990" w:rsidRPr="008D54D5">
                    <w:rPr>
                      <w:rFonts w:ascii="Arial" w:hAnsi="Arial" w:cs="Arial"/>
                    </w:rPr>
                    <w:t xml:space="preserve"> que saben manejar higiénicamente la menstruación mensual.</w:t>
                  </w:r>
                </w:p>
              </w:tc>
            </w:tr>
            <w:tr w:rsidR="00E84990" w:rsidRPr="008D54D5" w14:paraId="49529474" w14:textId="77777777" w:rsidTr="00AB2F71">
              <w:trPr>
                <w:trHeight w:val="229"/>
                <w:jc w:val="center"/>
              </w:trPr>
              <w:tc>
                <w:tcPr>
                  <w:tcW w:w="5000" w:type="pct"/>
                  <w:tcBorders>
                    <w:top w:val="single" w:sz="8" w:space="0" w:color="auto"/>
                    <w:bottom w:val="nil"/>
                  </w:tcBorders>
                </w:tcPr>
                <w:p w14:paraId="0E395A87" w14:textId="3DCC3930" w:rsidR="00E84990" w:rsidRPr="008D54D5" w:rsidRDefault="00A130FC" w:rsidP="00B84A04">
                  <w:pPr>
                    <w:spacing w:before="8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</w:t>
                  </w:r>
                  <w:r w:rsidRPr="00CD45DC">
                    <w:rPr>
                      <w:rFonts w:ascii="Arial" w:hAnsi="Arial" w:cs="Arial"/>
                    </w:rPr>
                    <w:t>ujeres y niñas en edad reproductiva</w:t>
                  </w:r>
                  <w:r w:rsidR="00E84990" w:rsidRPr="008D54D5">
                    <w:rPr>
                      <w:rFonts w:ascii="Arial" w:hAnsi="Arial" w:cs="Arial"/>
                    </w:rPr>
                    <w:t xml:space="preserve"> que saben desechar higiénicamente los materiales menstruales. </w:t>
                  </w:r>
                </w:p>
              </w:tc>
            </w:tr>
          </w:tbl>
          <w:p w14:paraId="79D9E189" w14:textId="77777777" w:rsidR="00E84990" w:rsidRPr="00CD45DC" w:rsidRDefault="00E84990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36AE329E" w14:textId="793BC0E3" w:rsidR="00E84990" w:rsidRPr="00CD45DC" w:rsidRDefault="00E84990" w:rsidP="009D29AB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C80AB6" w:rsidRPr="00CD45DC" w14:paraId="23E1D341" w14:textId="77777777" w:rsidTr="006A73EF">
        <w:trPr>
          <w:gridAfter w:val="1"/>
          <w:wAfter w:w="630" w:type="pct"/>
          <w:trHeight w:val="293"/>
        </w:trPr>
        <w:tc>
          <w:tcPr>
            <w:tcW w:w="629" w:type="pct"/>
            <w:vMerge/>
            <w:textDirection w:val="btLr"/>
          </w:tcPr>
          <w:p w14:paraId="178FDFB7" w14:textId="77777777" w:rsidR="00E84990" w:rsidRPr="00CD45DC" w:rsidRDefault="00E84990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Merge/>
          </w:tcPr>
          <w:p w14:paraId="05863505" w14:textId="77777777" w:rsidR="00E84990" w:rsidRPr="00CD45DC" w:rsidRDefault="00E84990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  <w:vMerge/>
          </w:tcPr>
          <w:p w14:paraId="08ACA383" w14:textId="77777777" w:rsidR="00E84990" w:rsidRPr="008D54D5" w:rsidRDefault="00E84990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62098FE3" w14:textId="5DA1EB37" w:rsidR="00E84990" w:rsidRDefault="003B6945" w:rsidP="009D29AB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(</w:t>
            </w:r>
            <w:r w:rsidRPr="003B6945">
              <w:rPr>
                <w:rFonts w:ascii="Arial" w:hAnsi="Arial" w:cs="Arial"/>
                <w:sz w:val="20"/>
                <w:szCs w:val="20"/>
              </w:rPr>
              <w:t>reducción)</w:t>
            </w:r>
          </w:p>
        </w:tc>
      </w:tr>
      <w:tr w:rsidR="0083349D" w:rsidRPr="00CD45DC" w14:paraId="5686CDDB" w14:textId="77777777" w:rsidTr="006A73EF">
        <w:trPr>
          <w:gridAfter w:val="1"/>
          <w:wAfter w:w="630" w:type="pct"/>
          <w:trHeight w:val="342"/>
        </w:trPr>
        <w:tc>
          <w:tcPr>
            <w:tcW w:w="629" w:type="pct"/>
            <w:vMerge/>
            <w:textDirection w:val="btLr"/>
          </w:tcPr>
          <w:p w14:paraId="29722BA6" w14:textId="77777777" w:rsidR="00E84990" w:rsidRPr="00CD45DC" w:rsidRDefault="00E84990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Merge/>
          </w:tcPr>
          <w:p w14:paraId="1C013A47" w14:textId="77777777" w:rsidR="00E84990" w:rsidRPr="00CD45DC" w:rsidRDefault="00E84990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  <w:vMerge/>
          </w:tcPr>
          <w:p w14:paraId="76256764" w14:textId="77777777" w:rsidR="00E84990" w:rsidRPr="008D54D5" w:rsidRDefault="00E84990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13FC70F9" w14:textId="35B1AED4" w:rsidR="00E84990" w:rsidRDefault="003B6945" w:rsidP="009D29AB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C80AB6" w:rsidRPr="00CD45DC" w14:paraId="39DC7AE5" w14:textId="77777777" w:rsidTr="006A73EF">
        <w:trPr>
          <w:gridAfter w:val="1"/>
          <w:wAfter w:w="630" w:type="pct"/>
          <w:trHeight w:val="659"/>
        </w:trPr>
        <w:tc>
          <w:tcPr>
            <w:tcW w:w="629" w:type="pct"/>
            <w:vMerge/>
            <w:textDirection w:val="btLr"/>
          </w:tcPr>
          <w:p w14:paraId="0C943CC1" w14:textId="77777777" w:rsidR="00E84990" w:rsidRPr="00CD45DC" w:rsidRDefault="00E84990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Merge/>
          </w:tcPr>
          <w:p w14:paraId="2DEB64B2" w14:textId="77777777" w:rsidR="00E84990" w:rsidRPr="00CD45DC" w:rsidRDefault="00E84990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  <w:vMerge/>
          </w:tcPr>
          <w:p w14:paraId="3A82DD6D" w14:textId="77777777" w:rsidR="00E84990" w:rsidRPr="008D54D5" w:rsidRDefault="00E84990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975737E" w14:textId="51DCBCE0" w:rsidR="00E84990" w:rsidRDefault="00E35C83" w:rsidP="009D29AB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83349D" w:rsidRPr="00CD45DC" w14:paraId="60FD40FD" w14:textId="77777777" w:rsidTr="006A73EF">
        <w:trPr>
          <w:gridAfter w:val="1"/>
          <w:wAfter w:w="630" w:type="pct"/>
          <w:trHeight w:val="811"/>
        </w:trPr>
        <w:tc>
          <w:tcPr>
            <w:tcW w:w="629" w:type="pct"/>
            <w:vMerge/>
            <w:textDirection w:val="btLr"/>
          </w:tcPr>
          <w:p w14:paraId="5A638007" w14:textId="77777777" w:rsidR="00335808" w:rsidRPr="00CD45DC" w:rsidRDefault="00335808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Merge/>
          </w:tcPr>
          <w:p w14:paraId="36336868" w14:textId="77777777" w:rsidR="00335808" w:rsidRPr="00CD45DC" w:rsidRDefault="00335808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  <w:vMerge/>
          </w:tcPr>
          <w:p w14:paraId="6D392BC7" w14:textId="77777777" w:rsidR="00335808" w:rsidRPr="008D54D5" w:rsidRDefault="00335808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455174DE" w14:textId="791C6401" w:rsidR="00335808" w:rsidRDefault="00E35C83" w:rsidP="009D29AB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C80AB6" w:rsidRPr="00CD45DC" w14:paraId="58E57E7D" w14:textId="77777777" w:rsidTr="006A73EF">
        <w:trPr>
          <w:gridAfter w:val="1"/>
          <w:wAfter w:w="630" w:type="pct"/>
          <w:trHeight w:val="567"/>
        </w:trPr>
        <w:tc>
          <w:tcPr>
            <w:tcW w:w="629" w:type="pct"/>
            <w:vMerge/>
            <w:textDirection w:val="btLr"/>
          </w:tcPr>
          <w:p w14:paraId="6EB309AA" w14:textId="77777777" w:rsidR="00335808" w:rsidRPr="00CD45DC" w:rsidRDefault="00335808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Merge/>
          </w:tcPr>
          <w:p w14:paraId="6586C434" w14:textId="77777777" w:rsidR="00335808" w:rsidRPr="00CD45DC" w:rsidRDefault="00335808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  <w:vMerge/>
          </w:tcPr>
          <w:p w14:paraId="7E21EC0F" w14:textId="77777777" w:rsidR="00335808" w:rsidRPr="008D54D5" w:rsidRDefault="00335808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669EE3D" w14:textId="5E059E13" w:rsidR="00335808" w:rsidRDefault="003951BB" w:rsidP="00D52B34">
            <w:pPr>
              <w:spacing w:before="80"/>
              <w:ind w:right="828"/>
              <w:rPr>
                <w:rFonts w:ascii="Arial" w:hAnsi="Arial" w:cs="Arial"/>
              </w:rPr>
            </w:pPr>
            <w:r w:rsidRPr="003951BB">
              <w:rPr>
                <w:rFonts w:ascii="Arial" w:hAnsi="Arial" w:cs="Arial"/>
              </w:rPr>
              <w:t>100</w:t>
            </w:r>
            <w:r w:rsidR="0037130C">
              <w:rPr>
                <w:rFonts w:ascii="Arial" w:hAnsi="Arial" w:cs="Arial"/>
              </w:rPr>
              <w:t>%</w:t>
            </w:r>
          </w:p>
        </w:tc>
      </w:tr>
      <w:tr w:rsidR="0083349D" w:rsidRPr="00CD45DC" w14:paraId="7E129B0E" w14:textId="77777777" w:rsidTr="006A73EF">
        <w:trPr>
          <w:gridAfter w:val="1"/>
          <w:wAfter w:w="630" w:type="pct"/>
          <w:trHeight w:val="461"/>
        </w:trPr>
        <w:tc>
          <w:tcPr>
            <w:tcW w:w="629" w:type="pct"/>
            <w:vMerge/>
            <w:textDirection w:val="btLr"/>
          </w:tcPr>
          <w:p w14:paraId="773263A3" w14:textId="77777777" w:rsidR="00335808" w:rsidRPr="00CD45DC" w:rsidRDefault="00335808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Merge/>
          </w:tcPr>
          <w:p w14:paraId="6325696F" w14:textId="77777777" w:rsidR="00335808" w:rsidRPr="00CD45DC" w:rsidRDefault="00335808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  <w:vMerge/>
          </w:tcPr>
          <w:p w14:paraId="2D4AC608" w14:textId="77777777" w:rsidR="00335808" w:rsidRPr="008D54D5" w:rsidRDefault="00335808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289BDA4E" w14:textId="5D1B3998" w:rsidR="00335808" w:rsidRDefault="003951BB" w:rsidP="009D29AB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C80AB6" w:rsidRPr="00CD45DC" w14:paraId="29EBB218" w14:textId="77777777" w:rsidTr="006A73EF">
        <w:trPr>
          <w:gridAfter w:val="1"/>
          <w:wAfter w:w="630" w:type="pct"/>
          <w:trHeight w:val="201"/>
        </w:trPr>
        <w:tc>
          <w:tcPr>
            <w:tcW w:w="629" w:type="pct"/>
            <w:vMerge/>
            <w:textDirection w:val="btLr"/>
          </w:tcPr>
          <w:p w14:paraId="2AD3552F" w14:textId="77777777" w:rsidR="00335808" w:rsidRPr="00CD45DC" w:rsidRDefault="00335808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pct"/>
            <w:vMerge/>
          </w:tcPr>
          <w:p w14:paraId="0877B189" w14:textId="77777777" w:rsidR="00335808" w:rsidRPr="00CD45DC" w:rsidRDefault="00335808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  <w:vMerge/>
          </w:tcPr>
          <w:p w14:paraId="72E296DA" w14:textId="77777777" w:rsidR="00335808" w:rsidRPr="008D54D5" w:rsidRDefault="00335808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79C23156" w14:textId="384BF936" w:rsidR="00335808" w:rsidRDefault="001F7EF7" w:rsidP="009D29AB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  <w:tr w:rsidR="00251FF9" w:rsidRPr="00CD45DC" w14:paraId="23BB87FD" w14:textId="029A2AB0" w:rsidTr="006A73EF">
        <w:trPr>
          <w:trHeight w:val="657"/>
        </w:trPr>
        <w:tc>
          <w:tcPr>
            <w:tcW w:w="629" w:type="pct"/>
            <w:vMerge w:val="restart"/>
            <w:textDirection w:val="btLr"/>
          </w:tcPr>
          <w:p w14:paraId="7ED33741" w14:textId="02593AAD" w:rsidR="00251FF9" w:rsidRPr="00CD45DC" w:rsidRDefault="00251FF9" w:rsidP="009D29AB">
            <w:pPr>
              <w:spacing w:before="80"/>
              <w:ind w:left="113" w:right="113"/>
              <w:jc w:val="center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  <w:b/>
                <w:color w:val="C00000"/>
              </w:rPr>
              <w:t>General</w:t>
            </w:r>
          </w:p>
        </w:tc>
        <w:tc>
          <w:tcPr>
            <w:tcW w:w="672" w:type="pct"/>
            <w:vMerge w:val="restart"/>
          </w:tcPr>
          <w:p w14:paraId="07FBC40F" w14:textId="143A2E81" w:rsidR="00251FF9" w:rsidRPr="00CD45DC" w:rsidRDefault="00251FF9" w:rsidP="009D29AB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Se </w:t>
            </w:r>
            <w:r w:rsidRPr="00FE1A5B">
              <w:rPr>
                <w:rFonts w:ascii="Arial" w:hAnsi="Arial" w:cs="Arial"/>
                <w:color w:val="000000" w:themeColor="text1"/>
              </w:rPr>
              <w:t>efectúa una evaluación continuada de la situación y del compromiso hacia la población afectada</w:t>
            </w:r>
          </w:p>
        </w:tc>
        <w:tc>
          <w:tcPr>
            <w:tcW w:w="2609" w:type="pct"/>
            <w:vMerge w:val="restart"/>
          </w:tcPr>
          <w:tbl>
            <w:tblPr>
              <w:tblStyle w:val="Tablaconcuadrcula"/>
              <w:tblW w:w="906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8"/>
              <w:gridCol w:w="272"/>
            </w:tblGrid>
            <w:tr w:rsidR="00251FF9" w:rsidRPr="00CD45DC" w14:paraId="7E55F06D" w14:textId="77777777" w:rsidTr="0014214F">
              <w:trPr>
                <w:trHeight w:val="20"/>
              </w:trPr>
              <w:tc>
                <w:tcPr>
                  <w:tcW w:w="4850" w:type="pct"/>
                </w:tcPr>
                <w:p w14:paraId="5FBE4CD5" w14:textId="302B247B" w:rsidR="00251FF9" w:rsidRPr="00CD45DC" w:rsidRDefault="006557D7" w:rsidP="0014214F">
                  <w:pPr>
                    <w:spacing w:before="80"/>
                    <w:ind w:left="-8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</w:t>
                  </w:r>
                  <w:r w:rsidRPr="0071380B">
                    <w:rPr>
                      <w:rFonts w:ascii="Arial" w:hAnsi="Arial" w:cs="Arial"/>
                    </w:rPr>
                    <w:t xml:space="preserve">xiste un mecanismo de retroalimentación que incluye a una persona responsable de recoger, analizar, hacer el seguimiento y comunicar la mitigación </w:t>
                  </w:r>
                </w:p>
              </w:tc>
              <w:tc>
                <w:tcPr>
                  <w:tcW w:w="150" w:type="pct"/>
                </w:tcPr>
                <w:p w14:paraId="229662B8" w14:textId="26F7A6EB" w:rsidR="00251FF9" w:rsidRPr="00CD45DC" w:rsidRDefault="00251FF9" w:rsidP="009D29AB">
                  <w:pPr>
                    <w:spacing w:before="80"/>
                    <w:rPr>
                      <w:rFonts w:ascii="Arial" w:hAnsi="Arial" w:cs="Arial"/>
                    </w:rPr>
                  </w:pPr>
                </w:p>
              </w:tc>
            </w:tr>
          </w:tbl>
          <w:p w14:paraId="609D2846" w14:textId="5EBAC6CB" w:rsidR="003C7A73" w:rsidRPr="00CD45DC" w:rsidRDefault="003C7A73" w:rsidP="006557D7">
            <w:pPr>
              <w:tabs>
                <w:tab w:val="left" w:pos="1610"/>
              </w:tabs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Retroalimentación (incluyendo a las quejas, y rumores) que se han </w:t>
            </w:r>
            <w:r w:rsidR="00A130FC">
              <w:rPr>
                <w:rFonts w:ascii="Arial" w:hAnsi="Arial" w:cs="Arial"/>
              </w:rPr>
              <w:t>mitig</w:t>
            </w:r>
            <w:r w:rsidR="00A130FC" w:rsidRPr="00CD45DC">
              <w:rPr>
                <w:rFonts w:ascii="Arial" w:hAnsi="Arial" w:cs="Arial"/>
              </w:rPr>
              <w:t xml:space="preserve">ado </w:t>
            </w:r>
            <w:r w:rsidRPr="00CD45DC">
              <w:rPr>
                <w:rFonts w:ascii="Arial" w:hAnsi="Arial" w:cs="Arial"/>
              </w:rPr>
              <w:t>con éxito.</w:t>
            </w:r>
          </w:p>
        </w:tc>
        <w:tc>
          <w:tcPr>
            <w:tcW w:w="460" w:type="pct"/>
          </w:tcPr>
          <w:p w14:paraId="081EE172" w14:textId="4CB4B99C" w:rsidR="00251FF9" w:rsidRPr="00CD45DC" w:rsidRDefault="004A4E48" w:rsidP="00D93E4F">
            <w:pPr>
              <w:spacing w:before="80"/>
              <w:ind w:right="165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#</w:t>
            </w:r>
            <w:r>
              <w:rPr>
                <w:rFonts w:ascii="Arial" w:hAnsi="Arial" w:cs="Arial"/>
              </w:rPr>
              <w:t xml:space="preserve"> y tip</w:t>
            </w:r>
            <w:r w:rsidR="00C44E09">
              <w:rPr>
                <w:rFonts w:ascii="Arial" w:hAnsi="Arial" w:cs="Arial"/>
              </w:rPr>
              <w:t>o en función</w:t>
            </w:r>
          </w:p>
        </w:tc>
        <w:tc>
          <w:tcPr>
            <w:tcW w:w="630" w:type="pct"/>
            <w:vMerge w:val="restart"/>
          </w:tcPr>
          <w:p w14:paraId="6F645722" w14:textId="24002FB3" w:rsidR="00251FF9" w:rsidRPr="00CD45DC" w:rsidRDefault="00251FF9" w:rsidP="00D93E4F">
            <w:pPr>
              <w:spacing w:before="80"/>
              <w:ind w:left="-247" w:right="-527"/>
              <w:rPr>
                <w:rFonts w:ascii="Arial" w:hAnsi="Arial" w:cs="Arial"/>
              </w:rPr>
            </w:pPr>
          </w:p>
        </w:tc>
      </w:tr>
      <w:tr w:rsidR="00251FF9" w:rsidRPr="00CD45DC" w14:paraId="678C1C24" w14:textId="77777777" w:rsidTr="006A73EF">
        <w:trPr>
          <w:trHeight w:val="681"/>
        </w:trPr>
        <w:tc>
          <w:tcPr>
            <w:tcW w:w="629" w:type="pct"/>
            <w:vMerge/>
            <w:textDirection w:val="btLr"/>
          </w:tcPr>
          <w:p w14:paraId="18D7E4A0" w14:textId="77777777" w:rsidR="00251FF9" w:rsidRPr="00CD45DC" w:rsidRDefault="00251FF9" w:rsidP="009D29AB">
            <w:pPr>
              <w:spacing w:before="80"/>
              <w:ind w:left="113" w:right="113"/>
              <w:jc w:val="center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672" w:type="pct"/>
            <w:vMerge/>
          </w:tcPr>
          <w:p w14:paraId="2D6A8CEB" w14:textId="77777777" w:rsidR="00251FF9" w:rsidRDefault="00251FF9" w:rsidP="009D29AB">
            <w:pPr>
              <w:spacing w:before="8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09" w:type="pct"/>
            <w:vMerge/>
          </w:tcPr>
          <w:p w14:paraId="6BACCF16" w14:textId="77777777" w:rsidR="00251FF9" w:rsidRPr="00CD45DC" w:rsidRDefault="00251FF9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460" w:type="pct"/>
          </w:tcPr>
          <w:p w14:paraId="5F917647" w14:textId="32859F76" w:rsidR="00251FF9" w:rsidRPr="00CD45DC" w:rsidRDefault="00C44E09" w:rsidP="00D93E4F">
            <w:pPr>
              <w:spacing w:before="80"/>
              <w:ind w:right="1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  <w:tc>
          <w:tcPr>
            <w:tcW w:w="630" w:type="pct"/>
            <w:vMerge/>
          </w:tcPr>
          <w:p w14:paraId="6A736239" w14:textId="77777777" w:rsidR="00251FF9" w:rsidRPr="00CD45DC" w:rsidRDefault="00251FF9" w:rsidP="00D93E4F">
            <w:pPr>
              <w:spacing w:before="80"/>
              <w:ind w:left="-247" w:right="-527"/>
              <w:rPr>
                <w:rFonts w:ascii="Arial" w:hAnsi="Arial" w:cs="Arial"/>
              </w:rPr>
            </w:pPr>
          </w:p>
        </w:tc>
      </w:tr>
      <w:tr w:rsidR="00251FF9" w:rsidRPr="00CD45DC" w14:paraId="606E67F7" w14:textId="77777777" w:rsidTr="006A73EF">
        <w:trPr>
          <w:gridAfter w:val="1"/>
          <w:wAfter w:w="630" w:type="pct"/>
          <w:trHeight w:val="314"/>
        </w:trPr>
        <w:tc>
          <w:tcPr>
            <w:tcW w:w="629" w:type="pct"/>
            <w:vMerge/>
            <w:textDirection w:val="btLr"/>
          </w:tcPr>
          <w:p w14:paraId="2336C045" w14:textId="77777777" w:rsidR="00251FF9" w:rsidRPr="00CD45DC" w:rsidRDefault="00251FF9" w:rsidP="009D29AB">
            <w:pPr>
              <w:spacing w:before="80"/>
              <w:ind w:left="113" w:right="113"/>
              <w:jc w:val="center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672" w:type="pct"/>
            <w:vMerge w:val="restart"/>
          </w:tcPr>
          <w:p w14:paraId="067ADC27" w14:textId="601B956A" w:rsidR="00251FF9" w:rsidRPr="00CD45DC" w:rsidRDefault="00251FF9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Las acciones de MHM están bien coordinadas entre </w:t>
            </w:r>
            <w:r w:rsidRPr="00CD45DC">
              <w:rPr>
                <w:rFonts w:ascii="Arial" w:hAnsi="Arial" w:cs="Arial"/>
              </w:rPr>
              <w:lastRenderedPageBreak/>
              <w:t>los sectores y las agencias.</w:t>
            </w:r>
          </w:p>
        </w:tc>
        <w:tc>
          <w:tcPr>
            <w:tcW w:w="2609" w:type="pct"/>
          </w:tcPr>
          <w:p w14:paraId="325C89C7" w14:textId="193606FE" w:rsidR="00251FF9" w:rsidRPr="00CD45DC" w:rsidRDefault="00251FF9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lastRenderedPageBreak/>
              <w:t>Coordinación relevante/asistencia a las reuniones de grupo.</w:t>
            </w:r>
          </w:p>
        </w:tc>
        <w:tc>
          <w:tcPr>
            <w:tcW w:w="460" w:type="pct"/>
          </w:tcPr>
          <w:p w14:paraId="231E6752" w14:textId="77777777" w:rsidR="00251FF9" w:rsidRPr="00CD45DC" w:rsidRDefault="00251FF9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# </w:t>
            </w:r>
          </w:p>
        </w:tc>
      </w:tr>
      <w:tr w:rsidR="00251FF9" w:rsidRPr="00CD45DC" w14:paraId="38C36055" w14:textId="77777777" w:rsidTr="006A73EF">
        <w:trPr>
          <w:gridAfter w:val="1"/>
          <w:wAfter w:w="630" w:type="pct"/>
          <w:trHeight w:val="314"/>
        </w:trPr>
        <w:tc>
          <w:tcPr>
            <w:tcW w:w="629" w:type="pct"/>
            <w:vMerge/>
            <w:textDirection w:val="btLr"/>
          </w:tcPr>
          <w:p w14:paraId="06974AE5" w14:textId="77777777" w:rsidR="00251FF9" w:rsidRPr="00CD45DC" w:rsidRDefault="00251FF9" w:rsidP="009D29AB">
            <w:pPr>
              <w:spacing w:before="80"/>
              <w:ind w:left="113" w:right="113"/>
              <w:jc w:val="center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672" w:type="pct"/>
            <w:vMerge/>
          </w:tcPr>
          <w:p w14:paraId="7520F6B3" w14:textId="77777777" w:rsidR="00251FF9" w:rsidRPr="00CD45DC" w:rsidRDefault="00251FF9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0CA5241F" w14:textId="2E722677" w:rsidR="00251FF9" w:rsidRPr="00CD45DC" w:rsidRDefault="00251FF9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Inclusión del MHM en las actividades conjuntas de evaluación o monitoreo.</w:t>
            </w:r>
          </w:p>
        </w:tc>
        <w:tc>
          <w:tcPr>
            <w:tcW w:w="460" w:type="pct"/>
          </w:tcPr>
          <w:p w14:paraId="36676CBD" w14:textId="77777777" w:rsidR="00251FF9" w:rsidRPr="00CD45DC" w:rsidRDefault="00251FF9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#</w:t>
            </w:r>
          </w:p>
        </w:tc>
      </w:tr>
      <w:tr w:rsidR="0083349D" w:rsidRPr="00CD45DC" w14:paraId="1E7736B4" w14:textId="77777777" w:rsidTr="006A73EF">
        <w:trPr>
          <w:gridAfter w:val="1"/>
          <w:wAfter w:w="630" w:type="pct"/>
          <w:trHeight w:val="314"/>
        </w:trPr>
        <w:tc>
          <w:tcPr>
            <w:tcW w:w="629" w:type="pct"/>
            <w:vMerge w:val="restart"/>
            <w:textDirection w:val="btLr"/>
          </w:tcPr>
          <w:p w14:paraId="3A537645" w14:textId="789A85C3" w:rsidR="009F26F9" w:rsidRPr="00CD45DC" w:rsidRDefault="009F26F9" w:rsidP="009D29AB">
            <w:pPr>
              <w:spacing w:before="80"/>
              <w:ind w:left="113" w:right="113"/>
              <w:jc w:val="center"/>
              <w:rPr>
                <w:rFonts w:ascii="Arial" w:hAnsi="Arial" w:cs="Arial"/>
                <w:b/>
                <w:color w:val="C00000"/>
              </w:rPr>
            </w:pPr>
            <w:r w:rsidRPr="00CD45DC">
              <w:rPr>
                <w:rFonts w:ascii="Arial" w:hAnsi="Arial" w:cs="Arial"/>
                <w:b/>
                <w:color w:val="C00000"/>
              </w:rPr>
              <w:t>´Promoción genérica de la Higiene</w:t>
            </w:r>
          </w:p>
        </w:tc>
        <w:tc>
          <w:tcPr>
            <w:tcW w:w="672" w:type="pct"/>
            <w:vMerge w:val="restart"/>
          </w:tcPr>
          <w:p w14:paraId="2EED034B" w14:textId="47790F46" w:rsidR="009F26F9" w:rsidRPr="00CD45DC" w:rsidRDefault="009F26F9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Las actividades de promoción de la higiene se desarrollan de acuerdo con los estándares y recomendaciones de </w:t>
            </w:r>
            <w:r w:rsidR="00A130FC">
              <w:rPr>
                <w:rFonts w:ascii="Arial" w:hAnsi="Arial" w:cs="Arial"/>
              </w:rPr>
              <w:t>la Cruz Roja y Media Luna Roja</w:t>
            </w:r>
            <w:r w:rsidR="00A130FC" w:rsidRPr="00CD45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09" w:type="pct"/>
          </w:tcPr>
          <w:p w14:paraId="55A41FFF" w14:textId="17F45714" w:rsidR="009F26F9" w:rsidRPr="00CD45DC" w:rsidRDefault="009F26F9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Número de voluntarios, voluntarias y personal entrenados.</w:t>
            </w:r>
          </w:p>
        </w:tc>
        <w:tc>
          <w:tcPr>
            <w:tcW w:w="460" w:type="pct"/>
          </w:tcPr>
          <w:p w14:paraId="146C6BFB" w14:textId="77777777" w:rsidR="009F26F9" w:rsidRPr="00CD45DC" w:rsidRDefault="009F26F9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# </w:t>
            </w:r>
          </w:p>
        </w:tc>
      </w:tr>
      <w:tr w:rsidR="00C80AB6" w:rsidRPr="00CD45DC" w14:paraId="7C1DC1BD" w14:textId="77777777" w:rsidTr="006A73EF">
        <w:trPr>
          <w:gridAfter w:val="1"/>
          <w:wAfter w:w="630" w:type="pct"/>
          <w:trHeight w:val="314"/>
        </w:trPr>
        <w:tc>
          <w:tcPr>
            <w:tcW w:w="629" w:type="pct"/>
            <w:vMerge/>
          </w:tcPr>
          <w:p w14:paraId="5E7A6BE9" w14:textId="77777777" w:rsidR="009F26F9" w:rsidRPr="00CD45DC" w:rsidRDefault="009F26F9" w:rsidP="009D29AB">
            <w:pPr>
              <w:spacing w:before="80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672" w:type="pct"/>
            <w:vMerge/>
          </w:tcPr>
          <w:p w14:paraId="198A9F4A" w14:textId="77777777" w:rsidR="009F26F9" w:rsidRPr="00CD45DC" w:rsidRDefault="009F26F9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760DA4F5" w14:textId="75B40379" w:rsidR="009F26F9" w:rsidRPr="00CD45DC" w:rsidRDefault="009F26F9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Plan de promoción de la higiene </w:t>
            </w:r>
            <w:r w:rsidRPr="00DB1C04">
              <w:rPr>
                <w:rFonts w:ascii="Arial" w:hAnsi="Arial" w:cs="Arial"/>
              </w:rPr>
              <w:t>(</w:t>
            </w:r>
            <w:r w:rsidR="00DB1C04" w:rsidRPr="00DB1C04">
              <w:rPr>
                <w:rFonts w:ascii="Arial" w:hAnsi="Arial" w:cs="Arial"/>
              </w:rPr>
              <w:t>PH</w:t>
            </w:r>
            <w:r w:rsidR="00DB1C04">
              <w:rPr>
                <w:rFonts w:ascii="Arial" w:hAnsi="Arial" w:cs="Arial"/>
              </w:rPr>
              <w:t>)</w:t>
            </w:r>
            <w:r w:rsidR="00A130FC">
              <w:rPr>
                <w:rFonts w:ascii="Arial" w:hAnsi="Arial" w:cs="Arial"/>
              </w:rPr>
              <w:t xml:space="preserve"> </w:t>
            </w:r>
            <w:r w:rsidR="00A130FC" w:rsidRPr="00CD45DC">
              <w:rPr>
                <w:rFonts w:ascii="Arial" w:hAnsi="Arial" w:cs="Arial"/>
              </w:rPr>
              <w:t>desarrollado</w:t>
            </w:r>
          </w:p>
        </w:tc>
        <w:tc>
          <w:tcPr>
            <w:tcW w:w="460" w:type="pct"/>
          </w:tcPr>
          <w:p w14:paraId="047E4B5C" w14:textId="4574F0FB" w:rsidR="009F26F9" w:rsidRPr="00CD45DC" w:rsidRDefault="009F26F9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Plan disponible </w:t>
            </w:r>
          </w:p>
        </w:tc>
      </w:tr>
      <w:tr w:rsidR="0083349D" w:rsidRPr="00CD45DC" w14:paraId="465C33A3" w14:textId="77777777" w:rsidTr="006A73EF">
        <w:trPr>
          <w:gridAfter w:val="1"/>
          <w:wAfter w:w="630" w:type="pct"/>
          <w:trHeight w:val="314"/>
        </w:trPr>
        <w:tc>
          <w:tcPr>
            <w:tcW w:w="629" w:type="pct"/>
            <w:vMerge/>
          </w:tcPr>
          <w:p w14:paraId="1C9E6E24" w14:textId="77777777" w:rsidR="009F26F9" w:rsidRPr="00CD45DC" w:rsidRDefault="009F26F9" w:rsidP="009D29AB">
            <w:pPr>
              <w:spacing w:before="80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672" w:type="pct"/>
            <w:vMerge/>
          </w:tcPr>
          <w:p w14:paraId="04F425EF" w14:textId="77777777" w:rsidR="009F26F9" w:rsidRPr="00CD45DC" w:rsidRDefault="009F26F9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256006E9" w14:textId="7DE87117" w:rsidR="009F26F9" w:rsidRPr="00CD45DC" w:rsidRDefault="009F26F9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Hogares visitados por </w:t>
            </w:r>
            <w:r w:rsidR="00DB1C04">
              <w:rPr>
                <w:rFonts w:ascii="Arial" w:hAnsi="Arial" w:cs="Arial"/>
              </w:rPr>
              <w:t>el voluntariado</w:t>
            </w:r>
            <w:r w:rsidRPr="00CD45DC">
              <w:rPr>
                <w:rFonts w:ascii="Arial" w:hAnsi="Arial" w:cs="Arial"/>
              </w:rPr>
              <w:t xml:space="preserve"> (visitas puerta a puerta) </w:t>
            </w:r>
          </w:p>
        </w:tc>
        <w:tc>
          <w:tcPr>
            <w:tcW w:w="460" w:type="pct"/>
          </w:tcPr>
          <w:p w14:paraId="6FF5DE40" w14:textId="304D7CE5" w:rsidR="009F26F9" w:rsidRPr="00CD45DC" w:rsidRDefault="009F26F9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# o % </w:t>
            </w:r>
          </w:p>
        </w:tc>
      </w:tr>
      <w:tr w:rsidR="00C80AB6" w:rsidRPr="00CD45DC" w14:paraId="6A65CCA6" w14:textId="77777777" w:rsidTr="006A73EF">
        <w:trPr>
          <w:gridAfter w:val="1"/>
          <w:wAfter w:w="630" w:type="pct"/>
          <w:trHeight w:val="314"/>
        </w:trPr>
        <w:tc>
          <w:tcPr>
            <w:tcW w:w="629" w:type="pct"/>
            <w:vMerge/>
          </w:tcPr>
          <w:p w14:paraId="5A35CDC1" w14:textId="77777777" w:rsidR="009F26F9" w:rsidRPr="00CD45DC" w:rsidRDefault="009F26F9" w:rsidP="009D29AB">
            <w:pPr>
              <w:spacing w:before="80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672" w:type="pct"/>
            <w:vMerge/>
          </w:tcPr>
          <w:p w14:paraId="5D234146" w14:textId="77777777" w:rsidR="009F26F9" w:rsidRPr="00CD45DC" w:rsidRDefault="009F26F9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2C8C044E" w14:textId="6E4C022D" w:rsidR="009F26F9" w:rsidRPr="00CD45DC" w:rsidRDefault="009F26F9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Personas que asistieron a las sesiones de grupo efectuadas por </w:t>
            </w:r>
            <w:r w:rsidR="00DB1C04">
              <w:rPr>
                <w:rFonts w:ascii="Arial" w:hAnsi="Arial" w:cs="Arial"/>
              </w:rPr>
              <w:t>el voluntariado</w:t>
            </w:r>
            <w:r w:rsidRPr="00CD45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pct"/>
          </w:tcPr>
          <w:p w14:paraId="128DF111" w14:textId="77777777" w:rsidR="009F26F9" w:rsidRPr="00CD45DC" w:rsidRDefault="009F26F9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# </w:t>
            </w:r>
          </w:p>
        </w:tc>
      </w:tr>
      <w:tr w:rsidR="0083349D" w:rsidRPr="00CD45DC" w14:paraId="20670FB0" w14:textId="77777777" w:rsidTr="006A73EF">
        <w:trPr>
          <w:gridAfter w:val="1"/>
          <w:wAfter w:w="630" w:type="pct"/>
          <w:trHeight w:val="314"/>
        </w:trPr>
        <w:tc>
          <w:tcPr>
            <w:tcW w:w="629" w:type="pct"/>
            <w:vMerge/>
          </w:tcPr>
          <w:p w14:paraId="5E68F457" w14:textId="77777777" w:rsidR="009F26F9" w:rsidRPr="00CD45DC" w:rsidRDefault="009F26F9" w:rsidP="009D29AB">
            <w:pPr>
              <w:spacing w:before="80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672" w:type="pct"/>
            <w:vMerge/>
          </w:tcPr>
          <w:p w14:paraId="7B7286FE" w14:textId="77777777" w:rsidR="009F26F9" w:rsidRPr="00CD45DC" w:rsidRDefault="009F26F9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73B1B2DC" w14:textId="1EA8D1ED" w:rsidR="009F26F9" w:rsidRPr="00CD45DC" w:rsidRDefault="009F26F9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Difusión de </w:t>
            </w:r>
            <w:r w:rsidR="00F110C1">
              <w:rPr>
                <w:rFonts w:ascii="Arial" w:hAnsi="Arial" w:cs="Arial"/>
              </w:rPr>
              <w:t>pautas</w:t>
            </w:r>
            <w:r w:rsidR="00F110C1" w:rsidRPr="00CD45DC">
              <w:rPr>
                <w:rFonts w:ascii="Arial" w:hAnsi="Arial" w:cs="Arial"/>
              </w:rPr>
              <w:t xml:space="preserve"> </w:t>
            </w:r>
            <w:r w:rsidRPr="00CD45DC">
              <w:rPr>
                <w:rFonts w:ascii="Arial" w:hAnsi="Arial" w:cs="Arial"/>
              </w:rPr>
              <w:t xml:space="preserve">de radio/mensajes de SMS/ </w:t>
            </w:r>
            <w:r w:rsidR="00F110C1">
              <w:rPr>
                <w:rFonts w:ascii="Arial" w:hAnsi="Arial" w:cs="Arial"/>
              </w:rPr>
              <w:t>pautas</w:t>
            </w:r>
            <w:r w:rsidR="00F110C1" w:rsidRPr="00CD45DC">
              <w:rPr>
                <w:rFonts w:ascii="Arial" w:hAnsi="Arial" w:cs="Arial"/>
              </w:rPr>
              <w:t xml:space="preserve"> </w:t>
            </w:r>
            <w:r w:rsidRPr="00CD45DC">
              <w:rPr>
                <w:rFonts w:ascii="Arial" w:hAnsi="Arial" w:cs="Arial"/>
              </w:rPr>
              <w:t>de televisión</w:t>
            </w:r>
          </w:p>
        </w:tc>
        <w:tc>
          <w:tcPr>
            <w:tcW w:w="460" w:type="pct"/>
          </w:tcPr>
          <w:p w14:paraId="0327940B" w14:textId="77777777" w:rsidR="009F26F9" w:rsidRPr="00CD45DC" w:rsidRDefault="009F26F9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# </w:t>
            </w:r>
          </w:p>
        </w:tc>
      </w:tr>
      <w:tr w:rsidR="00C80AB6" w:rsidRPr="00CD45DC" w14:paraId="42BC115C" w14:textId="77777777" w:rsidTr="006A73EF">
        <w:trPr>
          <w:gridAfter w:val="1"/>
          <w:wAfter w:w="630" w:type="pct"/>
          <w:trHeight w:val="314"/>
        </w:trPr>
        <w:tc>
          <w:tcPr>
            <w:tcW w:w="629" w:type="pct"/>
            <w:vMerge/>
          </w:tcPr>
          <w:p w14:paraId="2CD1946E" w14:textId="77777777" w:rsidR="009F26F9" w:rsidRPr="00CD45DC" w:rsidRDefault="009F26F9" w:rsidP="009D29AB">
            <w:pPr>
              <w:spacing w:before="80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672" w:type="pct"/>
            <w:vMerge/>
          </w:tcPr>
          <w:p w14:paraId="7F3800FF" w14:textId="77777777" w:rsidR="009F26F9" w:rsidRPr="00CD45DC" w:rsidRDefault="009F26F9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228B29F4" w14:textId="6832C20B" w:rsidR="009F26F9" w:rsidRPr="00CD45DC" w:rsidRDefault="009F26F9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>Personas que manifiestan satisfacción con la respuesta de</w:t>
            </w:r>
            <w:r w:rsidR="00F110C1">
              <w:rPr>
                <w:rFonts w:ascii="Arial" w:hAnsi="Arial" w:cs="Arial"/>
              </w:rPr>
              <w:t xml:space="preserve"> la</w:t>
            </w:r>
            <w:r w:rsidRPr="00CD45DC">
              <w:rPr>
                <w:rFonts w:ascii="Arial" w:hAnsi="Arial" w:cs="Arial"/>
              </w:rPr>
              <w:t xml:space="preserve"> </w:t>
            </w:r>
            <w:r w:rsidR="00DB1C04">
              <w:rPr>
                <w:rFonts w:ascii="Arial" w:hAnsi="Arial" w:cs="Arial"/>
              </w:rPr>
              <w:t>Cruz Roja y la Media Luna Roja</w:t>
            </w:r>
          </w:p>
        </w:tc>
        <w:tc>
          <w:tcPr>
            <w:tcW w:w="460" w:type="pct"/>
          </w:tcPr>
          <w:p w14:paraId="4FD53E18" w14:textId="4D48E1DD" w:rsidR="009F26F9" w:rsidRPr="00CD45DC" w:rsidRDefault="009F26F9" w:rsidP="009D29AB">
            <w:pPr>
              <w:spacing w:before="80"/>
              <w:rPr>
                <w:rFonts w:ascii="Arial" w:hAnsi="Arial" w:cs="Arial"/>
              </w:rPr>
            </w:pPr>
            <w:r w:rsidRPr="00CD45DC">
              <w:rPr>
                <w:rFonts w:ascii="Arial" w:hAnsi="Arial" w:cs="Arial"/>
              </w:rPr>
              <w:t xml:space="preserve"># o 100% </w:t>
            </w:r>
          </w:p>
        </w:tc>
      </w:tr>
      <w:tr w:rsidR="0083349D" w:rsidRPr="00CD45DC" w14:paraId="0C54976D" w14:textId="77777777" w:rsidTr="006A73EF">
        <w:trPr>
          <w:gridAfter w:val="1"/>
          <w:wAfter w:w="630" w:type="pct"/>
          <w:trHeight w:val="314"/>
        </w:trPr>
        <w:tc>
          <w:tcPr>
            <w:tcW w:w="629" w:type="pct"/>
            <w:vMerge/>
          </w:tcPr>
          <w:p w14:paraId="43F2CCD0" w14:textId="77777777" w:rsidR="009F26F9" w:rsidRPr="00CD45DC" w:rsidRDefault="009F26F9" w:rsidP="009D29AB">
            <w:pPr>
              <w:spacing w:before="80"/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672" w:type="pct"/>
            <w:vMerge/>
          </w:tcPr>
          <w:p w14:paraId="54A831F6" w14:textId="77777777" w:rsidR="009F26F9" w:rsidRPr="00CD45DC" w:rsidRDefault="009F26F9" w:rsidP="009D29AB">
            <w:pPr>
              <w:spacing w:before="80"/>
              <w:rPr>
                <w:rFonts w:ascii="Arial" w:hAnsi="Arial" w:cs="Arial"/>
              </w:rPr>
            </w:pPr>
          </w:p>
        </w:tc>
        <w:tc>
          <w:tcPr>
            <w:tcW w:w="2609" w:type="pct"/>
          </w:tcPr>
          <w:p w14:paraId="53918182" w14:textId="0E71D964" w:rsidR="009F26F9" w:rsidRPr="00CD45DC" w:rsidRDefault="00E942DE" w:rsidP="009D29AB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¿Está incluida la </w:t>
            </w:r>
            <w:r w:rsidR="009F26F9" w:rsidRPr="00CD45DC">
              <w:rPr>
                <w:rFonts w:ascii="Arial" w:hAnsi="Arial" w:cs="Arial"/>
              </w:rPr>
              <w:t xml:space="preserve">MHM </w:t>
            </w:r>
            <w:r>
              <w:rPr>
                <w:rFonts w:ascii="Arial" w:hAnsi="Arial" w:cs="Arial"/>
              </w:rPr>
              <w:t xml:space="preserve">en las normas </w:t>
            </w:r>
            <w:r w:rsidR="000B504C">
              <w:rPr>
                <w:rFonts w:ascii="Arial" w:hAnsi="Arial" w:cs="Arial"/>
              </w:rPr>
              <w:t>o recomendaciones de ASH o PH de la Sociedad Nacional?</w:t>
            </w:r>
            <w:r w:rsidR="009F26F9" w:rsidRPr="00CD45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0" w:type="pct"/>
          </w:tcPr>
          <w:p w14:paraId="10223B96" w14:textId="5633A934" w:rsidR="009F26F9" w:rsidRPr="00CD45DC" w:rsidRDefault="000B504C" w:rsidP="009D29AB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</w:t>
            </w:r>
            <w:r w:rsidR="009F26F9" w:rsidRPr="00CD45DC">
              <w:rPr>
                <w:rFonts w:ascii="Arial" w:hAnsi="Arial" w:cs="Arial"/>
              </w:rPr>
              <w:t xml:space="preserve"> </w:t>
            </w:r>
          </w:p>
        </w:tc>
      </w:tr>
    </w:tbl>
    <w:p w14:paraId="0F12BB07" w14:textId="77777777" w:rsidR="009F4124" w:rsidRPr="00B7642D" w:rsidRDefault="009F4124" w:rsidP="0052398A">
      <w:pPr>
        <w:spacing w:after="0"/>
        <w:rPr>
          <w:rFonts w:ascii="Arial" w:hAnsi="Arial" w:cs="Arial"/>
          <w:i/>
          <w:iCs/>
        </w:rPr>
      </w:pPr>
    </w:p>
    <w:sectPr w:rsidR="009F4124" w:rsidRPr="00B7642D" w:rsidSect="00E3131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A8202" w14:textId="77777777" w:rsidR="000759CF" w:rsidRDefault="000759CF" w:rsidP="00032D29">
      <w:pPr>
        <w:spacing w:after="0" w:line="240" w:lineRule="auto"/>
      </w:pPr>
      <w:r>
        <w:separator/>
      </w:r>
    </w:p>
  </w:endnote>
  <w:endnote w:type="continuationSeparator" w:id="0">
    <w:p w14:paraId="4A52AB84" w14:textId="77777777" w:rsidR="000759CF" w:rsidRDefault="000759CF" w:rsidP="0003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B04BD" w14:textId="77777777" w:rsidR="000759CF" w:rsidRDefault="000759CF" w:rsidP="00032D29">
      <w:pPr>
        <w:spacing w:after="0" w:line="240" w:lineRule="auto"/>
      </w:pPr>
      <w:r>
        <w:separator/>
      </w:r>
    </w:p>
  </w:footnote>
  <w:footnote w:type="continuationSeparator" w:id="0">
    <w:p w14:paraId="7672C0C2" w14:textId="77777777" w:rsidR="000759CF" w:rsidRDefault="000759CF" w:rsidP="00032D29">
      <w:pPr>
        <w:spacing w:after="0" w:line="240" w:lineRule="auto"/>
      </w:pPr>
      <w:r>
        <w:continuationSeparator/>
      </w:r>
    </w:p>
  </w:footnote>
  <w:footnote w:id="1">
    <w:p w14:paraId="532EFCC4" w14:textId="2A33213A" w:rsidR="002507C0" w:rsidRPr="00737B9D" w:rsidRDefault="00032D29">
      <w:pPr>
        <w:pStyle w:val="Textonotapie"/>
        <w:rPr>
          <w:color w:val="000000"/>
          <w:sz w:val="18"/>
          <w:szCs w:val="18"/>
          <w:lang w:val="en-GB"/>
        </w:rPr>
      </w:pPr>
      <w:r>
        <w:rPr>
          <w:rStyle w:val="Refdenotaalpie"/>
        </w:rPr>
        <w:footnoteRef/>
      </w:r>
      <w:r w:rsidRPr="00737B9D">
        <w:rPr>
          <w:lang w:val="en-GB"/>
        </w:rPr>
        <w:t xml:space="preserve"> </w:t>
      </w:r>
      <w:r w:rsidR="00F02B6D" w:rsidRPr="00737B9D">
        <w:rPr>
          <w:lang w:val="en-GB"/>
        </w:rPr>
        <w:t xml:space="preserve"> </w:t>
      </w:r>
      <w:r w:rsidR="00F02B6D" w:rsidRPr="00737B9D">
        <w:rPr>
          <w:color w:val="000000"/>
          <w:sz w:val="18"/>
          <w:szCs w:val="18"/>
          <w:lang w:val="en-GB"/>
        </w:rPr>
        <w:t>Component 1</w:t>
      </w:r>
      <w:r w:rsidR="0018762A" w:rsidRPr="00737B9D">
        <w:rPr>
          <w:color w:val="000000"/>
          <w:sz w:val="18"/>
          <w:szCs w:val="18"/>
          <w:lang w:val="en-GB"/>
        </w:rPr>
        <w:t xml:space="preserve"> – 3 adapted from: Sommer, M., Schmitt, M., Clatworthy; Save the Children.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507C0" w:rsidRPr="00783D15" w14:paraId="2D148048" w14:textId="77777777" w:rsidTr="002507C0">
        <w:tc>
          <w:tcPr>
            <w:tcW w:w="2123" w:type="dxa"/>
          </w:tcPr>
          <w:p w14:paraId="6F289EE6" w14:textId="77777777" w:rsidR="002507C0" w:rsidRPr="00737B9D" w:rsidRDefault="002507C0">
            <w:pPr>
              <w:pStyle w:val="Textonotapie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123" w:type="dxa"/>
          </w:tcPr>
          <w:p w14:paraId="0464D080" w14:textId="77777777" w:rsidR="002507C0" w:rsidRPr="00737B9D" w:rsidRDefault="002507C0">
            <w:pPr>
              <w:pStyle w:val="Textonotapie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14:paraId="2A9F6431" w14:textId="77777777" w:rsidR="002507C0" w:rsidRPr="00737B9D" w:rsidRDefault="002507C0">
            <w:pPr>
              <w:pStyle w:val="Textonotapie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14:paraId="3FD36D4A" w14:textId="77777777" w:rsidR="002507C0" w:rsidRPr="00737B9D" w:rsidRDefault="002507C0">
            <w:pPr>
              <w:pStyle w:val="Textonotapie"/>
              <w:rPr>
                <w:color w:val="000000"/>
                <w:sz w:val="18"/>
                <w:szCs w:val="18"/>
                <w:lang w:val="en-GB"/>
              </w:rPr>
            </w:pPr>
          </w:p>
        </w:tc>
      </w:tr>
      <w:tr w:rsidR="002507C0" w:rsidRPr="00783D15" w14:paraId="20F222CE" w14:textId="77777777" w:rsidTr="002507C0">
        <w:tc>
          <w:tcPr>
            <w:tcW w:w="2123" w:type="dxa"/>
          </w:tcPr>
          <w:p w14:paraId="068A202E" w14:textId="77777777" w:rsidR="002507C0" w:rsidRPr="00737B9D" w:rsidRDefault="002507C0">
            <w:pPr>
              <w:pStyle w:val="Textonotapie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123" w:type="dxa"/>
          </w:tcPr>
          <w:p w14:paraId="7C0125E7" w14:textId="77777777" w:rsidR="002507C0" w:rsidRPr="00737B9D" w:rsidRDefault="002507C0">
            <w:pPr>
              <w:pStyle w:val="Textonotapie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14:paraId="5317FAAA" w14:textId="77777777" w:rsidR="002507C0" w:rsidRPr="00737B9D" w:rsidRDefault="002507C0">
            <w:pPr>
              <w:pStyle w:val="Textonotapie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124" w:type="dxa"/>
          </w:tcPr>
          <w:p w14:paraId="59F82D63" w14:textId="77777777" w:rsidR="002507C0" w:rsidRPr="00737B9D" w:rsidRDefault="002507C0">
            <w:pPr>
              <w:pStyle w:val="Textonotapie"/>
              <w:rPr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2CEFFFA7" w14:textId="4EF09E0E" w:rsidR="00F02B6D" w:rsidRPr="00737B9D" w:rsidRDefault="00F02B6D">
      <w:pPr>
        <w:pStyle w:val="Textonotapie"/>
        <w:rPr>
          <w:lang w:val="en-GB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C1"/>
    <w:rsid w:val="00005F19"/>
    <w:rsid w:val="0001114D"/>
    <w:rsid w:val="000131F7"/>
    <w:rsid w:val="00032D29"/>
    <w:rsid w:val="00034A99"/>
    <w:rsid w:val="000415BF"/>
    <w:rsid w:val="0004708B"/>
    <w:rsid w:val="0004711B"/>
    <w:rsid w:val="00065AC5"/>
    <w:rsid w:val="00065FBD"/>
    <w:rsid w:val="000759CF"/>
    <w:rsid w:val="000A768D"/>
    <w:rsid w:val="000A7C9F"/>
    <w:rsid w:val="000A7CD3"/>
    <w:rsid w:val="000B4AB6"/>
    <w:rsid w:val="000B504C"/>
    <w:rsid w:val="000C044B"/>
    <w:rsid w:val="000E694A"/>
    <w:rsid w:val="00100EB3"/>
    <w:rsid w:val="001109A6"/>
    <w:rsid w:val="00110E1A"/>
    <w:rsid w:val="001128C6"/>
    <w:rsid w:val="00115355"/>
    <w:rsid w:val="00115BCE"/>
    <w:rsid w:val="0014214F"/>
    <w:rsid w:val="00146113"/>
    <w:rsid w:val="00147A64"/>
    <w:rsid w:val="00175679"/>
    <w:rsid w:val="00180914"/>
    <w:rsid w:val="0018762A"/>
    <w:rsid w:val="001A35D7"/>
    <w:rsid w:val="001A36F3"/>
    <w:rsid w:val="001B2F39"/>
    <w:rsid w:val="001C04E2"/>
    <w:rsid w:val="001D6078"/>
    <w:rsid w:val="001E7A5A"/>
    <w:rsid w:val="001F297B"/>
    <w:rsid w:val="001F7EF7"/>
    <w:rsid w:val="0020079A"/>
    <w:rsid w:val="00216322"/>
    <w:rsid w:val="00217FA4"/>
    <w:rsid w:val="00234000"/>
    <w:rsid w:val="00234623"/>
    <w:rsid w:val="00242F0E"/>
    <w:rsid w:val="002507C0"/>
    <w:rsid w:val="00251FF9"/>
    <w:rsid w:val="00263C1A"/>
    <w:rsid w:val="002647F2"/>
    <w:rsid w:val="0026483A"/>
    <w:rsid w:val="002714D1"/>
    <w:rsid w:val="00274F95"/>
    <w:rsid w:val="0027663F"/>
    <w:rsid w:val="00296982"/>
    <w:rsid w:val="002B20DF"/>
    <w:rsid w:val="002D186F"/>
    <w:rsid w:val="002E0920"/>
    <w:rsid w:val="002E7914"/>
    <w:rsid w:val="003035DF"/>
    <w:rsid w:val="00311474"/>
    <w:rsid w:val="003150F5"/>
    <w:rsid w:val="00335808"/>
    <w:rsid w:val="00344DC1"/>
    <w:rsid w:val="003464C3"/>
    <w:rsid w:val="00346BD0"/>
    <w:rsid w:val="00364383"/>
    <w:rsid w:val="0037130C"/>
    <w:rsid w:val="00393BFD"/>
    <w:rsid w:val="00394163"/>
    <w:rsid w:val="003951BB"/>
    <w:rsid w:val="003A379A"/>
    <w:rsid w:val="003B1DE4"/>
    <w:rsid w:val="003B6945"/>
    <w:rsid w:val="003C1D87"/>
    <w:rsid w:val="003C355A"/>
    <w:rsid w:val="003C7A73"/>
    <w:rsid w:val="003D2588"/>
    <w:rsid w:val="003D79B0"/>
    <w:rsid w:val="003F21DE"/>
    <w:rsid w:val="00401F01"/>
    <w:rsid w:val="004333A4"/>
    <w:rsid w:val="00434D70"/>
    <w:rsid w:val="00435090"/>
    <w:rsid w:val="00443C19"/>
    <w:rsid w:val="0045354E"/>
    <w:rsid w:val="00461212"/>
    <w:rsid w:val="004630D0"/>
    <w:rsid w:val="00464109"/>
    <w:rsid w:val="004977C0"/>
    <w:rsid w:val="004A4E48"/>
    <w:rsid w:val="004C7008"/>
    <w:rsid w:val="004F12BF"/>
    <w:rsid w:val="004F64EA"/>
    <w:rsid w:val="005011AF"/>
    <w:rsid w:val="00501512"/>
    <w:rsid w:val="00506628"/>
    <w:rsid w:val="0050771F"/>
    <w:rsid w:val="00510B7F"/>
    <w:rsid w:val="0052398A"/>
    <w:rsid w:val="005268D3"/>
    <w:rsid w:val="005358A6"/>
    <w:rsid w:val="00537886"/>
    <w:rsid w:val="00540148"/>
    <w:rsid w:val="00564B5B"/>
    <w:rsid w:val="00564F3A"/>
    <w:rsid w:val="00577DBA"/>
    <w:rsid w:val="005940A9"/>
    <w:rsid w:val="005A448A"/>
    <w:rsid w:val="005B5854"/>
    <w:rsid w:val="005C3955"/>
    <w:rsid w:val="005C51CE"/>
    <w:rsid w:val="005D656D"/>
    <w:rsid w:val="005D6ED4"/>
    <w:rsid w:val="005D7D27"/>
    <w:rsid w:val="005E00B6"/>
    <w:rsid w:val="005F4CA6"/>
    <w:rsid w:val="00610D2B"/>
    <w:rsid w:val="00645239"/>
    <w:rsid w:val="006539B1"/>
    <w:rsid w:val="00654F82"/>
    <w:rsid w:val="006557D7"/>
    <w:rsid w:val="00666449"/>
    <w:rsid w:val="0067672A"/>
    <w:rsid w:val="006A73EF"/>
    <w:rsid w:val="006C3D4A"/>
    <w:rsid w:val="006C4F65"/>
    <w:rsid w:val="006C5218"/>
    <w:rsid w:val="006D2EC0"/>
    <w:rsid w:val="006D5FAC"/>
    <w:rsid w:val="006E4BE6"/>
    <w:rsid w:val="006F4319"/>
    <w:rsid w:val="0071380B"/>
    <w:rsid w:val="00723F95"/>
    <w:rsid w:val="0073244E"/>
    <w:rsid w:val="00737B9D"/>
    <w:rsid w:val="00750647"/>
    <w:rsid w:val="00777DC5"/>
    <w:rsid w:val="007818B7"/>
    <w:rsid w:val="00783D15"/>
    <w:rsid w:val="00785905"/>
    <w:rsid w:val="00797FF1"/>
    <w:rsid w:val="007C188A"/>
    <w:rsid w:val="007C4138"/>
    <w:rsid w:val="007C5E87"/>
    <w:rsid w:val="007E137F"/>
    <w:rsid w:val="007E1A2C"/>
    <w:rsid w:val="007E2CA4"/>
    <w:rsid w:val="00822E5C"/>
    <w:rsid w:val="00824478"/>
    <w:rsid w:val="00826371"/>
    <w:rsid w:val="0083349D"/>
    <w:rsid w:val="008416EF"/>
    <w:rsid w:val="008475B3"/>
    <w:rsid w:val="00870B9B"/>
    <w:rsid w:val="00893F7E"/>
    <w:rsid w:val="00894ED8"/>
    <w:rsid w:val="0089553E"/>
    <w:rsid w:val="008A3D64"/>
    <w:rsid w:val="008A4154"/>
    <w:rsid w:val="008A5FFF"/>
    <w:rsid w:val="008B6E71"/>
    <w:rsid w:val="008C7648"/>
    <w:rsid w:val="008D54D5"/>
    <w:rsid w:val="00900C65"/>
    <w:rsid w:val="00912656"/>
    <w:rsid w:val="009138E5"/>
    <w:rsid w:val="009170B4"/>
    <w:rsid w:val="0092692C"/>
    <w:rsid w:val="00940C3A"/>
    <w:rsid w:val="0095682F"/>
    <w:rsid w:val="009821A3"/>
    <w:rsid w:val="00990987"/>
    <w:rsid w:val="009A48A7"/>
    <w:rsid w:val="009B3E2F"/>
    <w:rsid w:val="009D0DFC"/>
    <w:rsid w:val="009D29AB"/>
    <w:rsid w:val="009D402D"/>
    <w:rsid w:val="009E182C"/>
    <w:rsid w:val="009E7DA2"/>
    <w:rsid w:val="009F12C1"/>
    <w:rsid w:val="009F26F9"/>
    <w:rsid w:val="009F2C3B"/>
    <w:rsid w:val="009F4124"/>
    <w:rsid w:val="009F6A78"/>
    <w:rsid w:val="00A05DBC"/>
    <w:rsid w:val="00A077B5"/>
    <w:rsid w:val="00A130FC"/>
    <w:rsid w:val="00A13D32"/>
    <w:rsid w:val="00A3358F"/>
    <w:rsid w:val="00A5379D"/>
    <w:rsid w:val="00A6163A"/>
    <w:rsid w:val="00A85D21"/>
    <w:rsid w:val="00A9272F"/>
    <w:rsid w:val="00A934DD"/>
    <w:rsid w:val="00AA21B5"/>
    <w:rsid w:val="00AA4B26"/>
    <w:rsid w:val="00AB2F71"/>
    <w:rsid w:val="00AC36CD"/>
    <w:rsid w:val="00AD225C"/>
    <w:rsid w:val="00AD36C7"/>
    <w:rsid w:val="00AD5605"/>
    <w:rsid w:val="00AE5A9B"/>
    <w:rsid w:val="00AF4E2D"/>
    <w:rsid w:val="00B03973"/>
    <w:rsid w:val="00B11413"/>
    <w:rsid w:val="00B11504"/>
    <w:rsid w:val="00B12189"/>
    <w:rsid w:val="00B16447"/>
    <w:rsid w:val="00B238C8"/>
    <w:rsid w:val="00B44446"/>
    <w:rsid w:val="00B44A53"/>
    <w:rsid w:val="00B63653"/>
    <w:rsid w:val="00B72644"/>
    <w:rsid w:val="00B756F7"/>
    <w:rsid w:val="00B7642D"/>
    <w:rsid w:val="00B84A04"/>
    <w:rsid w:val="00B85154"/>
    <w:rsid w:val="00B901DA"/>
    <w:rsid w:val="00B93008"/>
    <w:rsid w:val="00B9682B"/>
    <w:rsid w:val="00BA2271"/>
    <w:rsid w:val="00BB1313"/>
    <w:rsid w:val="00BC1169"/>
    <w:rsid w:val="00BD36D5"/>
    <w:rsid w:val="00BE4687"/>
    <w:rsid w:val="00C11F1F"/>
    <w:rsid w:val="00C209DA"/>
    <w:rsid w:val="00C237D3"/>
    <w:rsid w:val="00C25F2A"/>
    <w:rsid w:val="00C32F00"/>
    <w:rsid w:val="00C44E09"/>
    <w:rsid w:val="00C468AD"/>
    <w:rsid w:val="00C80AB6"/>
    <w:rsid w:val="00C900D5"/>
    <w:rsid w:val="00C9773B"/>
    <w:rsid w:val="00CB2329"/>
    <w:rsid w:val="00CB2D3E"/>
    <w:rsid w:val="00CB5937"/>
    <w:rsid w:val="00CB64AC"/>
    <w:rsid w:val="00CC0EE8"/>
    <w:rsid w:val="00CC2AB7"/>
    <w:rsid w:val="00CD45DC"/>
    <w:rsid w:val="00CF3A99"/>
    <w:rsid w:val="00CF4DE4"/>
    <w:rsid w:val="00CF67EF"/>
    <w:rsid w:val="00D05873"/>
    <w:rsid w:val="00D0732F"/>
    <w:rsid w:val="00D11AD2"/>
    <w:rsid w:val="00D13D8D"/>
    <w:rsid w:val="00D1583E"/>
    <w:rsid w:val="00D22FD7"/>
    <w:rsid w:val="00D52B34"/>
    <w:rsid w:val="00D55BA4"/>
    <w:rsid w:val="00D86C41"/>
    <w:rsid w:val="00D92501"/>
    <w:rsid w:val="00D93E4F"/>
    <w:rsid w:val="00D940FA"/>
    <w:rsid w:val="00DB165B"/>
    <w:rsid w:val="00DB1C04"/>
    <w:rsid w:val="00DE3006"/>
    <w:rsid w:val="00DE6E03"/>
    <w:rsid w:val="00DF04EA"/>
    <w:rsid w:val="00DF37F7"/>
    <w:rsid w:val="00E041CA"/>
    <w:rsid w:val="00E056C7"/>
    <w:rsid w:val="00E20482"/>
    <w:rsid w:val="00E31311"/>
    <w:rsid w:val="00E35C83"/>
    <w:rsid w:val="00E84990"/>
    <w:rsid w:val="00E942DE"/>
    <w:rsid w:val="00EB090B"/>
    <w:rsid w:val="00EB2F95"/>
    <w:rsid w:val="00EE4431"/>
    <w:rsid w:val="00EE7E70"/>
    <w:rsid w:val="00EF30AA"/>
    <w:rsid w:val="00EF5DDF"/>
    <w:rsid w:val="00EF7C63"/>
    <w:rsid w:val="00F02B6D"/>
    <w:rsid w:val="00F047E7"/>
    <w:rsid w:val="00F107FF"/>
    <w:rsid w:val="00F110C1"/>
    <w:rsid w:val="00F14C3C"/>
    <w:rsid w:val="00F219B4"/>
    <w:rsid w:val="00F24DCD"/>
    <w:rsid w:val="00F25C18"/>
    <w:rsid w:val="00F25EB5"/>
    <w:rsid w:val="00F32E9D"/>
    <w:rsid w:val="00F65BBA"/>
    <w:rsid w:val="00F827EE"/>
    <w:rsid w:val="00F9170F"/>
    <w:rsid w:val="00FA1438"/>
    <w:rsid w:val="00FC2E7A"/>
    <w:rsid w:val="00FD0DDC"/>
    <w:rsid w:val="00FE1A5B"/>
    <w:rsid w:val="00FE724C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54778"/>
  <w15:chartTrackingRefBased/>
  <w15:docId w15:val="{2B572B3F-8D2E-4E8E-8097-73E1282A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C04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04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04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04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04E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4E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2D2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2D2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32D29"/>
    <w:rPr>
      <w:vertAlign w:val="superscript"/>
    </w:rPr>
  </w:style>
  <w:style w:type="table" w:styleId="Tablaconcuadrcula">
    <w:name w:val="Table Grid"/>
    <w:basedOn w:val="Tablanormal"/>
    <w:rsid w:val="00250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2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E9D"/>
  </w:style>
  <w:style w:type="paragraph" w:styleId="Piedepgina">
    <w:name w:val="footer"/>
    <w:basedOn w:val="Normal"/>
    <w:link w:val="PiedepginaCar"/>
    <w:uiPriority w:val="99"/>
    <w:unhideWhenUsed/>
    <w:rsid w:val="00F32E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E9D"/>
  </w:style>
  <w:style w:type="table" w:styleId="Tablanormal1">
    <w:name w:val="Plain Table 1"/>
    <w:basedOn w:val="Tablanormal"/>
    <w:uiPriority w:val="41"/>
    <w:rsid w:val="004F12B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4F12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8164A-CFF3-4139-BA01-91404AD7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1065</Words>
  <Characters>5859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 usano crespo</dc:creator>
  <cp:keywords/>
  <dc:description/>
  <cp:lastModifiedBy>Alba Rull Usano</cp:lastModifiedBy>
  <cp:revision>3</cp:revision>
  <dcterms:created xsi:type="dcterms:W3CDTF">2020-12-17T14:30:00Z</dcterms:created>
  <dcterms:modified xsi:type="dcterms:W3CDTF">2020-12-17T15:31:00Z</dcterms:modified>
</cp:coreProperties>
</file>