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90" w:rsidRPr="00977296" w:rsidRDefault="00B92F90" w:rsidP="00977296">
      <w:pPr>
        <w:spacing w:after="0" w:line="240" w:lineRule="auto"/>
        <w:jc w:val="center"/>
        <w:rPr>
          <w:rFonts w:ascii="Times New Roman" w:hAnsi="Times New Roman" w:cs="Times New Roman"/>
          <w:b/>
          <w:sz w:val="24"/>
          <w:szCs w:val="24"/>
        </w:rPr>
      </w:pPr>
      <w:bookmarkStart w:id="0" w:name="_GoBack"/>
      <w:bookmarkEnd w:id="0"/>
      <w:r w:rsidRPr="00977296">
        <w:rPr>
          <w:rFonts w:ascii="Times New Roman" w:hAnsi="Times New Roman" w:cs="Times New Roman"/>
          <w:b/>
          <w:sz w:val="24"/>
          <w:szCs w:val="24"/>
        </w:rPr>
        <w:t xml:space="preserve">Brief Note </w:t>
      </w:r>
    </w:p>
    <w:p w:rsidR="00977296" w:rsidRPr="00977296" w:rsidRDefault="00977296" w:rsidP="00977296">
      <w:pPr>
        <w:spacing w:after="0" w:line="240" w:lineRule="auto"/>
        <w:jc w:val="center"/>
        <w:rPr>
          <w:rFonts w:ascii="Times New Roman" w:hAnsi="Times New Roman" w:cs="Times New Roman"/>
          <w:b/>
          <w:sz w:val="24"/>
          <w:szCs w:val="24"/>
        </w:rPr>
      </w:pPr>
    </w:p>
    <w:p w:rsidR="00B92F90" w:rsidRPr="00977296" w:rsidRDefault="00B92F90" w:rsidP="00977296">
      <w:pPr>
        <w:spacing w:after="0" w:line="240" w:lineRule="auto"/>
        <w:jc w:val="center"/>
        <w:rPr>
          <w:rFonts w:ascii="Times New Roman" w:hAnsi="Times New Roman" w:cs="Times New Roman"/>
          <w:b/>
          <w:sz w:val="24"/>
          <w:szCs w:val="24"/>
        </w:rPr>
      </w:pPr>
      <w:r w:rsidRPr="00977296">
        <w:rPr>
          <w:rFonts w:ascii="Times New Roman" w:hAnsi="Times New Roman" w:cs="Times New Roman"/>
          <w:b/>
          <w:sz w:val="24"/>
          <w:szCs w:val="24"/>
        </w:rPr>
        <w:t xml:space="preserve">Barisal Urban V2R Project </w:t>
      </w:r>
    </w:p>
    <w:p w:rsidR="00977296" w:rsidRPr="00977296" w:rsidRDefault="00977296" w:rsidP="00977296">
      <w:pPr>
        <w:spacing w:after="0" w:line="240" w:lineRule="auto"/>
        <w:jc w:val="both"/>
        <w:rPr>
          <w:rFonts w:ascii="Times New Roman" w:hAnsi="Times New Roman" w:cs="Times New Roman"/>
          <w:sz w:val="24"/>
          <w:szCs w:val="24"/>
        </w:rPr>
      </w:pPr>
    </w:p>
    <w:p w:rsidR="00E93732" w:rsidRPr="00977296" w:rsidRDefault="004B48C9" w:rsidP="00977296">
      <w:pPr>
        <w:spacing w:after="0" w:line="240" w:lineRule="auto"/>
        <w:jc w:val="both"/>
        <w:rPr>
          <w:rFonts w:ascii="Times New Roman" w:hAnsi="Times New Roman" w:cs="Times New Roman"/>
          <w:sz w:val="24"/>
          <w:szCs w:val="24"/>
        </w:rPr>
      </w:pPr>
      <w:r w:rsidRPr="00977296">
        <w:rPr>
          <w:rFonts w:ascii="Times New Roman" w:hAnsi="Times New Roman" w:cs="Times New Roman"/>
          <w:noProof/>
          <w:sz w:val="24"/>
          <w:szCs w:val="24"/>
          <w:lang w:val="en-US"/>
        </w:rPr>
        <mc:AlternateContent>
          <mc:Choice Requires="wps">
            <w:drawing>
              <wp:anchor distT="45720" distB="45720" distL="114300" distR="114300" simplePos="0" relativeHeight="251665408" behindDoc="0" locked="0" layoutInCell="1" allowOverlap="1">
                <wp:simplePos x="0" y="0"/>
                <wp:positionH relativeFrom="column">
                  <wp:posOffset>3048000</wp:posOffset>
                </wp:positionH>
                <wp:positionV relativeFrom="paragraph">
                  <wp:posOffset>538480</wp:posOffset>
                </wp:positionV>
                <wp:extent cx="2650490" cy="25717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2571750"/>
                        </a:xfrm>
                        <a:prstGeom prst="rect">
                          <a:avLst/>
                        </a:prstGeom>
                        <a:solidFill>
                          <a:srgbClr val="FFFFFF"/>
                        </a:solidFill>
                        <a:ln w="9525">
                          <a:solidFill>
                            <a:srgbClr val="000000"/>
                          </a:solidFill>
                          <a:miter lim="800000"/>
                          <a:headEnd/>
                          <a:tailEnd/>
                        </a:ln>
                      </wps:spPr>
                      <wps:txbx>
                        <w:txbxContent>
                          <w:p w:rsidR="004B48C9" w:rsidRDefault="004B48C9" w:rsidP="004B48C9">
                            <w:pPr>
                              <w:jc w:val="center"/>
                              <w:rPr>
                                <w:rFonts w:ascii="Times New Roman" w:hAnsi="Times New Roman" w:cs="Times New Roman"/>
                                <w:b/>
                                <w:lang w:val="en-US"/>
                              </w:rPr>
                            </w:pPr>
                            <w:r w:rsidRPr="004B48C9">
                              <w:rPr>
                                <w:rFonts w:ascii="Times New Roman" w:hAnsi="Times New Roman" w:cs="Times New Roman"/>
                                <w:b/>
                                <w:lang w:val="en-US"/>
                              </w:rPr>
                              <w:t>Project at a glance</w:t>
                            </w:r>
                          </w:p>
                          <w:p w:rsidR="004B48C9" w:rsidRPr="004B48C9" w:rsidRDefault="004B48C9" w:rsidP="004B48C9">
                            <w:pPr>
                              <w:spacing w:after="0" w:line="360" w:lineRule="auto"/>
                              <w:jc w:val="both"/>
                              <w:rPr>
                                <w:rFonts w:ascii="Times New Roman" w:hAnsi="Times New Roman" w:cs="Times New Roman"/>
                                <w:sz w:val="20"/>
                                <w:szCs w:val="20"/>
                              </w:rPr>
                            </w:pPr>
                            <w:r w:rsidRPr="004B48C9">
                              <w:rPr>
                                <w:rFonts w:ascii="Times New Roman" w:hAnsi="Times New Roman" w:cs="Times New Roman"/>
                                <w:b/>
                                <w:sz w:val="20"/>
                                <w:szCs w:val="20"/>
                              </w:rPr>
                              <w:t>Duration:</w:t>
                            </w:r>
                            <w:r w:rsidRPr="004B48C9">
                              <w:rPr>
                                <w:rFonts w:ascii="Times New Roman" w:hAnsi="Times New Roman" w:cs="Times New Roman"/>
                                <w:sz w:val="20"/>
                                <w:szCs w:val="20"/>
                              </w:rPr>
                              <w:t xml:space="preserve"> October 2015 to September 2018</w:t>
                            </w:r>
                          </w:p>
                          <w:p w:rsidR="004B48C9" w:rsidRPr="004B48C9" w:rsidRDefault="004B48C9" w:rsidP="004B48C9">
                            <w:pPr>
                              <w:spacing w:after="0" w:line="360" w:lineRule="auto"/>
                              <w:jc w:val="both"/>
                              <w:rPr>
                                <w:rFonts w:ascii="Times New Roman" w:hAnsi="Times New Roman" w:cs="Times New Roman"/>
                                <w:sz w:val="20"/>
                                <w:szCs w:val="20"/>
                              </w:rPr>
                            </w:pPr>
                            <w:r w:rsidRPr="004B48C9">
                              <w:rPr>
                                <w:rFonts w:ascii="Times New Roman" w:hAnsi="Times New Roman" w:cs="Times New Roman"/>
                                <w:b/>
                                <w:sz w:val="20"/>
                                <w:szCs w:val="20"/>
                              </w:rPr>
                              <w:t>Coverage:</w:t>
                            </w:r>
                            <w:r w:rsidR="00CA2347">
                              <w:rPr>
                                <w:rFonts w:ascii="Times New Roman" w:hAnsi="Times New Roman" w:cs="Times New Roman"/>
                                <w:sz w:val="20"/>
                                <w:szCs w:val="20"/>
                              </w:rPr>
                              <w:t xml:space="preserve"> 10 slums spread into seven</w:t>
                            </w:r>
                            <w:r w:rsidRPr="004B48C9">
                              <w:rPr>
                                <w:rFonts w:ascii="Times New Roman" w:hAnsi="Times New Roman" w:cs="Times New Roman"/>
                                <w:sz w:val="20"/>
                                <w:szCs w:val="20"/>
                              </w:rPr>
                              <w:t xml:space="preserve"> administrative wards of Barisal City Corporation </w:t>
                            </w:r>
                          </w:p>
                          <w:p w:rsidR="004B48C9" w:rsidRDefault="000E151B" w:rsidP="004B48C9">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Beneficiary</w:t>
                            </w:r>
                            <w:r w:rsidR="004B48C9" w:rsidRPr="004B48C9">
                              <w:rPr>
                                <w:rFonts w:ascii="Times New Roman" w:hAnsi="Times New Roman" w:cs="Times New Roman"/>
                                <w:b/>
                                <w:sz w:val="20"/>
                                <w:szCs w:val="20"/>
                              </w:rPr>
                              <w:t>:</w:t>
                            </w:r>
                            <w:r w:rsidR="004B48C9" w:rsidRPr="004B48C9">
                              <w:rPr>
                                <w:rFonts w:ascii="Times New Roman" w:hAnsi="Times New Roman" w:cs="Times New Roman"/>
                                <w:sz w:val="20"/>
                                <w:szCs w:val="20"/>
                              </w:rPr>
                              <w:t xml:space="preserve"> 23,879 people of 5623 households of ten slums of Barisal City Corporation </w:t>
                            </w:r>
                          </w:p>
                          <w:p w:rsidR="00DF72DD" w:rsidRDefault="00DF72DD" w:rsidP="004B48C9">
                            <w:pPr>
                              <w:spacing w:after="0" w:line="360" w:lineRule="auto"/>
                              <w:jc w:val="both"/>
                              <w:rPr>
                                <w:rFonts w:ascii="Times New Roman" w:hAnsi="Times New Roman" w:cs="Times New Roman"/>
                                <w:sz w:val="20"/>
                                <w:szCs w:val="20"/>
                              </w:rPr>
                            </w:pPr>
                            <w:r w:rsidRPr="00DF72DD">
                              <w:rPr>
                                <w:rFonts w:ascii="Times New Roman" w:hAnsi="Times New Roman" w:cs="Times New Roman"/>
                                <w:b/>
                                <w:sz w:val="20"/>
                                <w:szCs w:val="20"/>
                              </w:rPr>
                              <w:t>Component:</w:t>
                            </w:r>
                            <w:r>
                              <w:rPr>
                                <w:rFonts w:ascii="Times New Roman" w:hAnsi="Times New Roman" w:cs="Times New Roman"/>
                                <w:sz w:val="20"/>
                                <w:szCs w:val="20"/>
                              </w:rPr>
                              <w:t xml:space="preserve"> DRR, WASH, Livelihood and Organizational Development </w:t>
                            </w:r>
                          </w:p>
                          <w:p w:rsidR="004B48C9" w:rsidRPr="004B48C9" w:rsidRDefault="004B48C9" w:rsidP="004B48C9">
                            <w:pPr>
                              <w:spacing w:after="0" w:line="360" w:lineRule="auto"/>
                              <w:jc w:val="both"/>
                              <w:rPr>
                                <w:rFonts w:ascii="Times New Roman" w:hAnsi="Times New Roman" w:cs="Times New Roman"/>
                                <w:sz w:val="20"/>
                                <w:szCs w:val="20"/>
                              </w:rPr>
                            </w:pPr>
                            <w:r w:rsidRPr="004B48C9">
                              <w:rPr>
                                <w:rFonts w:ascii="Times New Roman" w:hAnsi="Times New Roman" w:cs="Times New Roman"/>
                                <w:b/>
                                <w:sz w:val="20"/>
                                <w:szCs w:val="20"/>
                              </w:rPr>
                              <w:t>Budget:</w:t>
                            </w:r>
                            <w:r>
                              <w:rPr>
                                <w:rFonts w:ascii="Times New Roman" w:hAnsi="Times New Roman" w:cs="Times New Roman"/>
                                <w:sz w:val="20"/>
                                <w:szCs w:val="20"/>
                              </w:rPr>
                              <w:t xml:space="preserve"> 1 million GBP</w:t>
                            </w:r>
                          </w:p>
                          <w:p w:rsidR="004B48C9" w:rsidRPr="004B48C9" w:rsidRDefault="004B48C9" w:rsidP="004B48C9">
                            <w:pPr>
                              <w:jc w:val="center"/>
                              <w:rPr>
                                <w:rFonts w:ascii="Times New Roman" w:hAnsi="Times New Roman" w:cs="Times New Roman"/>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pt;margin-top:42.4pt;width:208.7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59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">
                <v:textbox>
                  <w:txbxContent>
                    <w:p w:rsidR="004B48C9" w:rsidRDefault="004B48C9" w:rsidP="004B48C9">
                      <w:pPr>
                        <w:jc w:val="center"/>
                        <w:rPr>
                          <w:rFonts w:ascii="Times New Roman" w:hAnsi="Times New Roman" w:cs="Times New Roman"/>
                          <w:b/>
                          <w:lang w:val="en-US"/>
                        </w:rPr>
                      </w:pPr>
                      <w:r w:rsidRPr="004B48C9">
                        <w:rPr>
                          <w:rFonts w:ascii="Times New Roman" w:hAnsi="Times New Roman" w:cs="Times New Roman"/>
                          <w:b/>
                          <w:lang w:val="en-US"/>
                        </w:rPr>
                        <w:t>Project at a glance</w:t>
                      </w:r>
                    </w:p>
                    <w:p w:rsidR="004B48C9" w:rsidRPr="004B48C9" w:rsidRDefault="004B48C9" w:rsidP="004B48C9">
                      <w:pPr>
                        <w:spacing w:after="0" w:line="360" w:lineRule="auto"/>
                        <w:jc w:val="both"/>
                        <w:rPr>
                          <w:rFonts w:ascii="Times New Roman" w:hAnsi="Times New Roman" w:cs="Times New Roman"/>
                          <w:sz w:val="20"/>
                          <w:szCs w:val="20"/>
                        </w:rPr>
                      </w:pPr>
                      <w:r w:rsidRPr="004B48C9">
                        <w:rPr>
                          <w:rFonts w:ascii="Times New Roman" w:hAnsi="Times New Roman" w:cs="Times New Roman"/>
                          <w:b/>
                          <w:sz w:val="20"/>
                          <w:szCs w:val="20"/>
                        </w:rPr>
                        <w:t>Duration:</w:t>
                      </w:r>
                      <w:r w:rsidRPr="004B48C9">
                        <w:rPr>
                          <w:rFonts w:ascii="Times New Roman" w:hAnsi="Times New Roman" w:cs="Times New Roman"/>
                          <w:sz w:val="20"/>
                          <w:szCs w:val="20"/>
                        </w:rPr>
                        <w:t xml:space="preserve"> October 2015 to September 2018</w:t>
                      </w:r>
                    </w:p>
                    <w:p w:rsidR="004B48C9" w:rsidRPr="004B48C9" w:rsidRDefault="004B48C9" w:rsidP="004B48C9">
                      <w:pPr>
                        <w:spacing w:after="0" w:line="360" w:lineRule="auto"/>
                        <w:jc w:val="both"/>
                        <w:rPr>
                          <w:rFonts w:ascii="Times New Roman" w:hAnsi="Times New Roman" w:cs="Times New Roman"/>
                          <w:sz w:val="20"/>
                          <w:szCs w:val="20"/>
                        </w:rPr>
                      </w:pPr>
                      <w:r w:rsidRPr="004B48C9">
                        <w:rPr>
                          <w:rFonts w:ascii="Times New Roman" w:hAnsi="Times New Roman" w:cs="Times New Roman"/>
                          <w:b/>
                          <w:sz w:val="20"/>
                          <w:szCs w:val="20"/>
                        </w:rPr>
                        <w:t>Coverage:</w:t>
                      </w:r>
                      <w:r w:rsidR="00CA2347">
                        <w:rPr>
                          <w:rFonts w:ascii="Times New Roman" w:hAnsi="Times New Roman" w:cs="Times New Roman"/>
                          <w:sz w:val="20"/>
                          <w:szCs w:val="20"/>
                        </w:rPr>
                        <w:t xml:space="preserve"> 10 slums spread into seven</w:t>
                      </w:r>
                      <w:r w:rsidRPr="004B48C9">
                        <w:rPr>
                          <w:rFonts w:ascii="Times New Roman" w:hAnsi="Times New Roman" w:cs="Times New Roman"/>
                          <w:sz w:val="20"/>
                          <w:szCs w:val="20"/>
                        </w:rPr>
                        <w:t xml:space="preserve"> administrative wards of Barisal City Corporation </w:t>
                      </w:r>
                    </w:p>
                    <w:p w:rsidR="004B48C9" w:rsidRDefault="000E151B" w:rsidP="004B48C9">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Beneficiary</w:t>
                      </w:r>
                      <w:r w:rsidR="004B48C9" w:rsidRPr="004B48C9">
                        <w:rPr>
                          <w:rFonts w:ascii="Times New Roman" w:hAnsi="Times New Roman" w:cs="Times New Roman"/>
                          <w:b/>
                          <w:sz w:val="20"/>
                          <w:szCs w:val="20"/>
                        </w:rPr>
                        <w:t>:</w:t>
                      </w:r>
                      <w:r w:rsidR="004B48C9" w:rsidRPr="004B48C9">
                        <w:rPr>
                          <w:rFonts w:ascii="Times New Roman" w:hAnsi="Times New Roman" w:cs="Times New Roman"/>
                          <w:sz w:val="20"/>
                          <w:szCs w:val="20"/>
                        </w:rPr>
                        <w:t xml:space="preserve"> 23,879 people of 5623 households of ten slums of Barisal City Corporation </w:t>
                      </w:r>
                    </w:p>
                    <w:p w:rsidR="00DF72DD" w:rsidRDefault="00DF72DD" w:rsidP="004B48C9">
                      <w:pPr>
                        <w:spacing w:after="0" w:line="360" w:lineRule="auto"/>
                        <w:jc w:val="both"/>
                        <w:rPr>
                          <w:rFonts w:ascii="Times New Roman" w:hAnsi="Times New Roman" w:cs="Times New Roman"/>
                          <w:sz w:val="20"/>
                          <w:szCs w:val="20"/>
                        </w:rPr>
                      </w:pPr>
                      <w:r w:rsidRPr="00DF72DD">
                        <w:rPr>
                          <w:rFonts w:ascii="Times New Roman" w:hAnsi="Times New Roman" w:cs="Times New Roman"/>
                          <w:b/>
                          <w:sz w:val="20"/>
                          <w:szCs w:val="20"/>
                        </w:rPr>
                        <w:t>Component:</w:t>
                      </w:r>
                      <w:r>
                        <w:rPr>
                          <w:rFonts w:ascii="Times New Roman" w:hAnsi="Times New Roman" w:cs="Times New Roman"/>
                          <w:sz w:val="20"/>
                          <w:szCs w:val="20"/>
                        </w:rPr>
                        <w:t xml:space="preserve"> DRR, WASH, Livelihood and Organizational Development </w:t>
                      </w:r>
                    </w:p>
                    <w:p w:rsidR="004B48C9" w:rsidRPr="004B48C9" w:rsidRDefault="004B48C9" w:rsidP="004B48C9">
                      <w:pPr>
                        <w:spacing w:after="0" w:line="360" w:lineRule="auto"/>
                        <w:jc w:val="both"/>
                        <w:rPr>
                          <w:rFonts w:ascii="Times New Roman" w:hAnsi="Times New Roman" w:cs="Times New Roman"/>
                          <w:sz w:val="20"/>
                          <w:szCs w:val="20"/>
                        </w:rPr>
                      </w:pPr>
                      <w:r w:rsidRPr="004B48C9">
                        <w:rPr>
                          <w:rFonts w:ascii="Times New Roman" w:hAnsi="Times New Roman" w:cs="Times New Roman"/>
                          <w:b/>
                          <w:sz w:val="20"/>
                          <w:szCs w:val="20"/>
                        </w:rPr>
                        <w:t>Budget:</w:t>
                      </w:r>
                      <w:r>
                        <w:rPr>
                          <w:rFonts w:ascii="Times New Roman" w:hAnsi="Times New Roman" w:cs="Times New Roman"/>
                          <w:sz w:val="20"/>
                          <w:szCs w:val="20"/>
                        </w:rPr>
                        <w:t xml:space="preserve"> 1 million GBP</w:t>
                      </w:r>
                    </w:p>
                    <w:p w:rsidR="004B48C9" w:rsidRPr="004B48C9" w:rsidRDefault="004B48C9" w:rsidP="004B48C9">
                      <w:pPr>
                        <w:jc w:val="center"/>
                        <w:rPr>
                          <w:rFonts w:ascii="Times New Roman" w:hAnsi="Times New Roman" w:cs="Times New Roman"/>
                          <w:b/>
                          <w:lang w:val="en-US"/>
                        </w:rPr>
                      </w:pPr>
                    </w:p>
                  </w:txbxContent>
                </v:textbox>
                <w10:wrap type="square"/>
              </v:shape>
            </w:pict>
          </mc:Fallback>
        </mc:AlternateContent>
      </w:r>
      <w:r w:rsidR="00E93732" w:rsidRPr="00977296">
        <w:rPr>
          <w:rFonts w:ascii="Times New Roman" w:hAnsi="Times New Roman" w:cs="Times New Roman"/>
          <w:sz w:val="24"/>
          <w:szCs w:val="24"/>
        </w:rPr>
        <w:t xml:space="preserve">The British Red Cross along with Australian and Swedish Red Cross is supporting the Bangladesh Red Crescent Society (BDRCS) to implement a resilience building programme through its network of volunteers in ten urban slums in the city of Barisal, southern Bangladesh. </w:t>
      </w:r>
      <w:r w:rsidR="00530248" w:rsidRPr="00977296">
        <w:rPr>
          <w:rFonts w:ascii="Times New Roman" w:hAnsi="Times New Roman" w:cs="Times New Roman"/>
          <w:sz w:val="24"/>
          <w:szCs w:val="24"/>
        </w:rPr>
        <w:t xml:space="preserve">Goal of this project is to reduce vulnerability and increase resilience of 10 targeted slum communities of Barisal city corporation. </w:t>
      </w:r>
    </w:p>
    <w:p w:rsidR="002F3236" w:rsidRPr="00977296" w:rsidRDefault="00DF72DD" w:rsidP="00977296">
      <w:pPr>
        <w:spacing w:after="0" w:line="240" w:lineRule="auto"/>
        <w:jc w:val="both"/>
        <w:rPr>
          <w:rFonts w:ascii="Times New Roman" w:hAnsi="Times New Roman" w:cs="Times New Roman"/>
          <w:sz w:val="24"/>
          <w:szCs w:val="24"/>
        </w:rPr>
      </w:pPr>
      <w:r w:rsidRPr="00977296">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2EFD1E6B" wp14:editId="3F84CE55">
            <wp:simplePos x="0" y="0"/>
            <wp:positionH relativeFrom="column">
              <wp:posOffset>3048000</wp:posOffset>
            </wp:positionH>
            <wp:positionV relativeFrom="paragraph">
              <wp:posOffset>1922145</wp:posOffset>
            </wp:positionV>
            <wp:extent cx="2650490" cy="2828925"/>
            <wp:effectExtent l="19050" t="19050" r="16510" b="28575"/>
            <wp:wrapTight wrapText="bothSides">
              <wp:wrapPolygon edited="0">
                <wp:start x="-155" y="-145"/>
                <wp:lineTo x="-155" y="21673"/>
                <wp:lineTo x="21579" y="21673"/>
                <wp:lineTo x="21579" y="-145"/>
                <wp:lineTo x="-155" y="-145"/>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50490" cy="2828925"/>
                    </a:xfrm>
                    <a:prstGeom prst="rect">
                      <a:avLst/>
                    </a:prstGeom>
                    <a:noFill/>
                    <a:ln w="3175">
                      <a:solidFill>
                        <a:schemeClr val="tx1"/>
                      </a:solidFill>
                      <a:prstDash val="sysDot"/>
                      <a:miter lim="800000"/>
                      <a:headEnd/>
                      <a:tailEnd/>
                    </a:ln>
                  </pic:spPr>
                </pic:pic>
              </a:graphicData>
            </a:graphic>
            <wp14:sizeRelH relativeFrom="margin">
              <wp14:pctWidth>0</wp14:pctWidth>
            </wp14:sizeRelH>
            <wp14:sizeRelV relativeFrom="margin">
              <wp14:pctHeight>0</wp14:pctHeight>
            </wp14:sizeRelV>
          </wp:anchor>
        </w:drawing>
      </w:r>
      <w:r w:rsidR="002F3236" w:rsidRPr="00977296">
        <w:rPr>
          <w:rFonts w:ascii="Times New Roman" w:hAnsi="Times New Roman" w:cs="Times New Roman"/>
          <w:sz w:val="24"/>
          <w:szCs w:val="24"/>
        </w:rPr>
        <w:t>Barisal city lies on the banks of the river Kirtankhola, 180 km south of the capital Dhaka and 100 km north of the coast of the Bay of Bengal, one of the areas most exposed to cyclones</w:t>
      </w:r>
      <w:r w:rsidR="003E0985" w:rsidRPr="00977296">
        <w:rPr>
          <w:rFonts w:ascii="Times New Roman" w:hAnsi="Times New Roman" w:cs="Times New Roman"/>
          <w:sz w:val="24"/>
          <w:szCs w:val="24"/>
        </w:rPr>
        <w:t xml:space="preserve"> in the w</w:t>
      </w:r>
      <w:r w:rsidR="0076084E">
        <w:rPr>
          <w:rFonts w:ascii="Times New Roman" w:hAnsi="Times New Roman" w:cs="Times New Roman"/>
          <w:sz w:val="24"/>
          <w:szCs w:val="24"/>
        </w:rPr>
        <w:t>orld. There are 24 canals cri</w:t>
      </w:r>
      <w:r w:rsidR="0076084E" w:rsidRPr="00977296">
        <w:rPr>
          <w:rFonts w:ascii="Times New Roman" w:hAnsi="Times New Roman" w:cs="Times New Roman"/>
          <w:sz w:val="24"/>
          <w:szCs w:val="24"/>
        </w:rPr>
        <w:t>sscrossing</w:t>
      </w:r>
      <w:r w:rsidR="002F3236" w:rsidRPr="00977296">
        <w:rPr>
          <w:rFonts w:ascii="Times New Roman" w:hAnsi="Times New Roman" w:cs="Times New Roman"/>
          <w:sz w:val="24"/>
          <w:szCs w:val="24"/>
        </w:rPr>
        <w:t xml:space="preserve"> the city, most of which are used as major drainage channels It spreads over 58 sq. km and is populated by 320,000 inhabitants, almost equally distributed between women and men, </w:t>
      </w:r>
      <w:r w:rsidR="002E2066" w:rsidRPr="00977296">
        <w:rPr>
          <w:rFonts w:ascii="Times New Roman" w:hAnsi="Times New Roman" w:cs="Times New Roman"/>
          <w:sz w:val="24"/>
          <w:szCs w:val="24"/>
        </w:rPr>
        <w:t>per</w:t>
      </w:r>
      <w:r w:rsidR="002F3236" w:rsidRPr="00977296">
        <w:rPr>
          <w:rFonts w:ascii="Times New Roman" w:hAnsi="Times New Roman" w:cs="Times New Roman"/>
          <w:sz w:val="24"/>
          <w:szCs w:val="24"/>
        </w:rPr>
        <w:t xml:space="preserve"> the latest data. The estimated population density is slight under 30,000 inhabitants per km</w:t>
      </w:r>
      <w:r w:rsidR="002F3236" w:rsidRPr="00977296">
        <w:rPr>
          <w:rFonts w:ascii="Times New Roman" w:hAnsi="Times New Roman" w:cs="Times New Roman"/>
          <w:sz w:val="24"/>
          <w:szCs w:val="24"/>
          <w:vertAlign w:val="superscript"/>
        </w:rPr>
        <w:t>2</w:t>
      </w:r>
    </w:p>
    <w:p w:rsidR="00494ECB" w:rsidRPr="00977296" w:rsidRDefault="00494ECB" w:rsidP="00977296">
      <w:pPr>
        <w:spacing w:after="0" w:line="240" w:lineRule="auto"/>
        <w:jc w:val="both"/>
        <w:rPr>
          <w:rFonts w:ascii="Times New Roman" w:hAnsi="Times New Roman" w:cs="Times New Roman"/>
          <w:sz w:val="24"/>
          <w:szCs w:val="24"/>
        </w:rPr>
      </w:pPr>
      <w:r w:rsidRPr="00977296">
        <w:rPr>
          <w:rFonts w:ascii="Times New Roman" w:hAnsi="Times New Roman" w:cs="Times New Roman"/>
          <w:sz w:val="24"/>
          <w:szCs w:val="24"/>
        </w:rPr>
        <w:t xml:space="preserve">It is one of the biggest river ports in Bangladesh, connected by navigable rivers with Chittagong, Dhaka and Khulna and well served by </w:t>
      </w:r>
      <w:r w:rsidR="00991842" w:rsidRPr="00977296">
        <w:rPr>
          <w:rFonts w:ascii="Times New Roman" w:hAnsi="Times New Roman" w:cs="Times New Roman"/>
          <w:sz w:val="24"/>
          <w:szCs w:val="24"/>
        </w:rPr>
        <w:t>all-weather</w:t>
      </w:r>
      <w:r w:rsidRPr="00977296">
        <w:rPr>
          <w:rFonts w:ascii="Times New Roman" w:hAnsi="Times New Roman" w:cs="Times New Roman"/>
          <w:sz w:val="24"/>
          <w:szCs w:val="24"/>
        </w:rPr>
        <w:t xml:space="preserve"> roads to the north and south, as well as a domestic airport. The city becomes usually the base for cyclone relief and recovery operations and is a key </w:t>
      </w:r>
      <w:r w:rsidR="00991842" w:rsidRPr="00977296">
        <w:rPr>
          <w:rFonts w:ascii="Times New Roman" w:hAnsi="Times New Roman" w:cs="Times New Roman"/>
          <w:sz w:val="24"/>
          <w:szCs w:val="24"/>
        </w:rPr>
        <w:t>transhipment</w:t>
      </w:r>
      <w:r w:rsidRPr="00977296">
        <w:rPr>
          <w:rFonts w:ascii="Times New Roman" w:hAnsi="Times New Roman" w:cs="Times New Roman"/>
          <w:sz w:val="24"/>
          <w:szCs w:val="24"/>
        </w:rPr>
        <w:t xml:space="preserve"> </w:t>
      </w:r>
      <w:r w:rsidR="00991842" w:rsidRPr="00977296">
        <w:rPr>
          <w:rFonts w:ascii="Times New Roman" w:hAnsi="Times New Roman" w:cs="Times New Roman"/>
          <w:sz w:val="24"/>
          <w:szCs w:val="24"/>
        </w:rPr>
        <w:t>centre</w:t>
      </w:r>
      <w:r w:rsidRPr="00977296">
        <w:rPr>
          <w:rFonts w:ascii="Times New Roman" w:hAnsi="Times New Roman" w:cs="Times New Roman"/>
          <w:sz w:val="24"/>
          <w:szCs w:val="24"/>
        </w:rPr>
        <w:t xml:space="preserve"> for agricultural produce from the fertile but vuln</w:t>
      </w:r>
      <w:r w:rsidR="003608C9">
        <w:rPr>
          <w:rFonts w:ascii="Times New Roman" w:hAnsi="Times New Roman" w:cs="Times New Roman"/>
          <w:sz w:val="24"/>
          <w:szCs w:val="24"/>
        </w:rPr>
        <w:t>erable coastal region and Dhaka</w:t>
      </w:r>
      <w:r w:rsidRPr="00977296">
        <w:rPr>
          <w:rFonts w:ascii="Times New Roman" w:hAnsi="Times New Roman" w:cs="Times New Roman"/>
          <w:sz w:val="24"/>
          <w:szCs w:val="24"/>
        </w:rPr>
        <w:t xml:space="preserve">. </w:t>
      </w:r>
      <w:r w:rsidR="00F37BE5" w:rsidRPr="00977296">
        <w:rPr>
          <w:rFonts w:ascii="Times New Roman" w:hAnsi="Times New Roman" w:cs="Times New Roman"/>
          <w:sz w:val="24"/>
          <w:szCs w:val="24"/>
        </w:rPr>
        <w:t xml:space="preserve">Barisal </w:t>
      </w:r>
      <w:r w:rsidR="003D1627" w:rsidRPr="00977296">
        <w:rPr>
          <w:rFonts w:ascii="Times New Roman" w:hAnsi="Times New Roman" w:cs="Times New Roman"/>
          <w:sz w:val="24"/>
          <w:szCs w:val="24"/>
        </w:rPr>
        <w:t>c</w:t>
      </w:r>
      <w:r w:rsidRPr="00977296">
        <w:rPr>
          <w:rFonts w:ascii="Times New Roman" w:hAnsi="Times New Roman" w:cs="Times New Roman"/>
          <w:sz w:val="24"/>
          <w:szCs w:val="24"/>
        </w:rPr>
        <w:t>ity</w:t>
      </w:r>
      <w:r w:rsidR="003D1627" w:rsidRPr="00977296">
        <w:rPr>
          <w:rFonts w:ascii="Times New Roman" w:hAnsi="Times New Roman" w:cs="Times New Roman"/>
          <w:sz w:val="24"/>
          <w:szCs w:val="24"/>
        </w:rPr>
        <w:t xml:space="preserve"> c</w:t>
      </w:r>
      <w:r w:rsidR="00F37BE5" w:rsidRPr="00977296">
        <w:rPr>
          <w:rFonts w:ascii="Times New Roman" w:hAnsi="Times New Roman" w:cs="Times New Roman"/>
          <w:sz w:val="24"/>
          <w:szCs w:val="24"/>
        </w:rPr>
        <w:t xml:space="preserve">orporation is </w:t>
      </w:r>
      <w:r w:rsidRPr="00977296">
        <w:rPr>
          <w:rFonts w:ascii="Times New Roman" w:hAnsi="Times New Roman" w:cs="Times New Roman"/>
          <w:sz w:val="24"/>
          <w:szCs w:val="24"/>
        </w:rPr>
        <w:t>com</w:t>
      </w:r>
      <w:r w:rsidR="00F37BE5" w:rsidRPr="00977296">
        <w:rPr>
          <w:rFonts w:ascii="Times New Roman" w:hAnsi="Times New Roman" w:cs="Times New Roman"/>
          <w:sz w:val="24"/>
          <w:szCs w:val="24"/>
        </w:rPr>
        <w:t>prised of</w:t>
      </w:r>
      <w:r w:rsidRPr="00977296">
        <w:rPr>
          <w:rFonts w:ascii="Times New Roman" w:hAnsi="Times New Roman" w:cs="Times New Roman"/>
          <w:sz w:val="24"/>
          <w:szCs w:val="24"/>
        </w:rPr>
        <w:t xml:space="preserve"> 30</w:t>
      </w:r>
      <w:r w:rsidR="003D1627" w:rsidRPr="00977296">
        <w:rPr>
          <w:rFonts w:ascii="Times New Roman" w:hAnsi="Times New Roman" w:cs="Times New Roman"/>
          <w:sz w:val="24"/>
          <w:szCs w:val="24"/>
        </w:rPr>
        <w:t xml:space="preserve"> administrative wards, lowest tyre of administrative unit of the city corporation</w:t>
      </w:r>
      <w:r w:rsidRPr="00977296">
        <w:rPr>
          <w:rFonts w:ascii="Times New Roman" w:hAnsi="Times New Roman" w:cs="Times New Roman"/>
          <w:sz w:val="24"/>
          <w:szCs w:val="24"/>
        </w:rPr>
        <w:t>.</w:t>
      </w:r>
    </w:p>
    <w:p w:rsidR="00494ECB" w:rsidRPr="00977296" w:rsidRDefault="00494ECB" w:rsidP="00977296">
      <w:pPr>
        <w:spacing w:after="0" w:line="240" w:lineRule="auto"/>
        <w:jc w:val="both"/>
        <w:rPr>
          <w:rFonts w:ascii="Times New Roman" w:hAnsi="Times New Roman" w:cs="Times New Roman"/>
          <w:sz w:val="24"/>
          <w:szCs w:val="24"/>
        </w:rPr>
      </w:pPr>
    </w:p>
    <w:p w:rsidR="00927A66" w:rsidRPr="00977296" w:rsidRDefault="00E93732" w:rsidP="00977296">
      <w:pPr>
        <w:spacing w:after="0" w:line="240" w:lineRule="auto"/>
        <w:jc w:val="both"/>
        <w:rPr>
          <w:rFonts w:ascii="Times New Roman" w:hAnsi="Times New Roman" w:cs="Times New Roman"/>
          <w:sz w:val="24"/>
          <w:szCs w:val="24"/>
        </w:rPr>
      </w:pPr>
      <w:r w:rsidRPr="00977296">
        <w:rPr>
          <w:rFonts w:ascii="Times New Roman" w:hAnsi="Times New Roman" w:cs="Times New Roman"/>
          <w:sz w:val="24"/>
          <w:szCs w:val="24"/>
        </w:rPr>
        <w:t xml:space="preserve">Barisal Urban V2R project is supporting the people of these urban communities with the tools and knowledge to be better able to assess, monitor and manage their problems related to water logging, water and sanitation and livelihood. There is also a </w:t>
      </w:r>
      <w:r w:rsidR="00530248" w:rsidRPr="00977296">
        <w:rPr>
          <w:rFonts w:ascii="Times New Roman" w:hAnsi="Times New Roman" w:cs="Times New Roman"/>
          <w:sz w:val="24"/>
          <w:szCs w:val="24"/>
        </w:rPr>
        <w:t>focus</w:t>
      </w:r>
      <w:r w:rsidRPr="00977296">
        <w:rPr>
          <w:rFonts w:ascii="Times New Roman" w:hAnsi="Times New Roman" w:cs="Times New Roman"/>
          <w:sz w:val="24"/>
          <w:szCs w:val="24"/>
        </w:rPr>
        <w:t xml:space="preserve"> to linking these communities with the local branch of the BDRCS along with local government bodies like ward of the city corporation and NGOs to ensure services to reduce their risk and problem. The project also </w:t>
      </w:r>
      <w:r w:rsidR="00530248" w:rsidRPr="00977296">
        <w:rPr>
          <w:rFonts w:ascii="Times New Roman" w:hAnsi="Times New Roman" w:cs="Times New Roman"/>
          <w:sz w:val="24"/>
          <w:szCs w:val="24"/>
        </w:rPr>
        <w:t xml:space="preserve">working with </w:t>
      </w:r>
      <w:r w:rsidRPr="00977296">
        <w:rPr>
          <w:rFonts w:ascii="Times New Roman" w:hAnsi="Times New Roman" w:cs="Times New Roman"/>
          <w:sz w:val="24"/>
          <w:szCs w:val="24"/>
        </w:rPr>
        <w:t>teachers and students</w:t>
      </w:r>
      <w:r w:rsidR="00530248" w:rsidRPr="00977296">
        <w:rPr>
          <w:rFonts w:ascii="Times New Roman" w:hAnsi="Times New Roman" w:cs="Times New Roman"/>
          <w:sz w:val="24"/>
          <w:szCs w:val="24"/>
        </w:rPr>
        <w:t xml:space="preserve"> of 10 </w:t>
      </w:r>
      <w:r w:rsidRPr="00977296">
        <w:rPr>
          <w:rFonts w:ascii="Times New Roman" w:hAnsi="Times New Roman" w:cs="Times New Roman"/>
          <w:sz w:val="24"/>
          <w:szCs w:val="24"/>
        </w:rPr>
        <w:t xml:space="preserve">schools to communicate the importance of water and sanitation and how risk reduction techniques can help in a disaster situation. </w:t>
      </w:r>
      <w:r w:rsidR="00530248" w:rsidRPr="00977296">
        <w:rPr>
          <w:rFonts w:ascii="Times New Roman" w:hAnsi="Times New Roman" w:cs="Times New Roman"/>
          <w:sz w:val="24"/>
          <w:szCs w:val="24"/>
        </w:rPr>
        <w:t xml:space="preserve">Besides, capacity building of the BDRCS </w:t>
      </w:r>
      <w:r w:rsidR="0076084E" w:rsidRPr="00977296">
        <w:rPr>
          <w:rFonts w:ascii="Times New Roman" w:hAnsi="Times New Roman" w:cs="Times New Roman"/>
          <w:sz w:val="24"/>
          <w:szCs w:val="24"/>
        </w:rPr>
        <w:t>Barisal</w:t>
      </w:r>
      <w:r w:rsidR="00014B1D" w:rsidRPr="00977296">
        <w:rPr>
          <w:rFonts w:ascii="Times New Roman" w:hAnsi="Times New Roman" w:cs="Times New Roman"/>
          <w:sz w:val="24"/>
          <w:szCs w:val="24"/>
        </w:rPr>
        <w:t xml:space="preserve"> unit </w:t>
      </w:r>
      <w:r w:rsidR="00530248" w:rsidRPr="00977296">
        <w:rPr>
          <w:rFonts w:ascii="Times New Roman" w:hAnsi="Times New Roman" w:cs="Times New Roman"/>
          <w:sz w:val="24"/>
          <w:szCs w:val="24"/>
        </w:rPr>
        <w:t xml:space="preserve">is one of the major intervention </w:t>
      </w:r>
      <w:r w:rsidR="00014B1D" w:rsidRPr="00977296">
        <w:rPr>
          <w:rFonts w:ascii="Times New Roman" w:hAnsi="Times New Roman" w:cs="Times New Roman"/>
          <w:sz w:val="24"/>
          <w:szCs w:val="24"/>
        </w:rPr>
        <w:t xml:space="preserve">of the project, so that the unit become capable enough to manage project, retain volunteers and hold functional relationship with city corporation to provide support to vulnerable people.   </w:t>
      </w:r>
    </w:p>
    <w:p w:rsidR="00A934BA" w:rsidRPr="00977296" w:rsidRDefault="00A934BA" w:rsidP="00977296">
      <w:pPr>
        <w:spacing w:after="0" w:line="240" w:lineRule="auto"/>
        <w:jc w:val="both"/>
        <w:rPr>
          <w:rFonts w:ascii="Times New Roman" w:hAnsi="Times New Roman" w:cs="Times New Roman"/>
          <w:sz w:val="24"/>
          <w:szCs w:val="24"/>
        </w:rPr>
      </w:pPr>
    </w:p>
    <w:p w:rsidR="004C57A9" w:rsidRPr="00977296" w:rsidRDefault="00A53F81" w:rsidP="00977296">
      <w:pPr>
        <w:spacing w:after="0" w:line="240" w:lineRule="auto"/>
        <w:jc w:val="both"/>
        <w:rPr>
          <w:rFonts w:ascii="Times New Roman" w:hAnsi="Times New Roman" w:cs="Times New Roman"/>
          <w:i/>
          <w:sz w:val="24"/>
          <w:szCs w:val="24"/>
        </w:rPr>
      </w:pPr>
      <w:r w:rsidRPr="00977296">
        <w:rPr>
          <w:rFonts w:ascii="Times New Roman" w:hAnsi="Times New Roman" w:cs="Times New Roman"/>
          <w:i/>
          <w:sz w:val="24"/>
          <w:szCs w:val="24"/>
        </w:rPr>
        <w:lastRenderedPageBreak/>
        <w:t xml:space="preserve">Expected </w:t>
      </w:r>
      <w:r w:rsidR="00805AE9" w:rsidRPr="00977296">
        <w:rPr>
          <w:rFonts w:ascii="Times New Roman" w:hAnsi="Times New Roman" w:cs="Times New Roman"/>
          <w:i/>
          <w:sz w:val="24"/>
          <w:szCs w:val="24"/>
        </w:rPr>
        <w:t xml:space="preserve">outcomes of the project: </w:t>
      </w:r>
    </w:p>
    <w:p w:rsidR="00805AE9" w:rsidRPr="00977296" w:rsidRDefault="00805AE9" w:rsidP="00977296">
      <w:pPr>
        <w:pStyle w:val="ListParagraph"/>
        <w:numPr>
          <w:ilvl w:val="0"/>
          <w:numId w:val="5"/>
        </w:numPr>
        <w:spacing w:after="0" w:line="240" w:lineRule="auto"/>
        <w:rPr>
          <w:rFonts w:ascii="Times New Roman" w:hAnsi="Times New Roman" w:cs="Times New Roman"/>
          <w:sz w:val="24"/>
          <w:szCs w:val="24"/>
        </w:rPr>
      </w:pPr>
      <w:r w:rsidRPr="00977296">
        <w:rPr>
          <w:rFonts w:ascii="Times New Roman" w:hAnsi="Times New Roman" w:cs="Times New Roman"/>
          <w:sz w:val="24"/>
          <w:szCs w:val="24"/>
        </w:rPr>
        <w:t xml:space="preserve">Communities and schools are better able to prepare </w:t>
      </w:r>
      <w:r w:rsidR="00E43243" w:rsidRPr="00977296">
        <w:rPr>
          <w:rFonts w:ascii="Times New Roman" w:hAnsi="Times New Roman" w:cs="Times New Roman"/>
          <w:sz w:val="24"/>
          <w:szCs w:val="24"/>
        </w:rPr>
        <w:t>for, mitigate</w:t>
      </w:r>
      <w:r w:rsidRPr="00977296">
        <w:rPr>
          <w:rFonts w:ascii="Times New Roman" w:hAnsi="Times New Roman" w:cs="Times New Roman"/>
          <w:sz w:val="24"/>
          <w:szCs w:val="24"/>
        </w:rPr>
        <w:t xml:space="preserve"> the impacts of and respond to the hazards they face</w:t>
      </w:r>
    </w:p>
    <w:p w:rsidR="00805AE9" w:rsidRPr="00977296" w:rsidRDefault="00805AE9" w:rsidP="00977296">
      <w:pPr>
        <w:pStyle w:val="ListParagraph"/>
        <w:numPr>
          <w:ilvl w:val="0"/>
          <w:numId w:val="5"/>
        </w:numPr>
        <w:spacing w:after="0" w:line="240" w:lineRule="auto"/>
        <w:rPr>
          <w:rFonts w:ascii="Times New Roman" w:hAnsi="Times New Roman" w:cs="Times New Roman"/>
          <w:sz w:val="24"/>
          <w:szCs w:val="24"/>
        </w:rPr>
      </w:pPr>
      <w:r w:rsidRPr="00977296">
        <w:rPr>
          <w:rFonts w:ascii="Times New Roman" w:hAnsi="Times New Roman" w:cs="Times New Roman"/>
          <w:sz w:val="24"/>
          <w:szCs w:val="24"/>
        </w:rPr>
        <w:t xml:space="preserve">Communities have access to improved and safe </w:t>
      </w:r>
      <w:r w:rsidR="00E43243" w:rsidRPr="00977296">
        <w:rPr>
          <w:rFonts w:ascii="Times New Roman" w:hAnsi="Times New Roman" w:cs="Times New Roman"/>
          <w:sz w:val="24"/>
          <w:szCs w:val="24"/>
        </w:rPr>
        <w:t>drinking water</w:t>
      </w:r>
      <w:r w:rsidRPr="00977296">
        <w:rPr>
          <w:rFonts w:ascii="Times New Roman" w:hAnsi="Times New Roman" w:cs="Times New Roman"/>
          <w:sz w:val="24"/>
          <w:szCs w:val="24"/>
        </w:rPr>
        <w:t xml:space="preserve"> and sanitation facilities</w:t>
      </w:r>
    </w:p>
    <w:p w:rsidR="00805AE9" w:rsidRPr="00977296" w:rsidRDefault="00805AE9" w:rsidP="00977296">
      <w:pPr>
        <w:pStyle w:val="ListParagraph"/>
        <w:numPr>
          <w:ilvl w:val="0"/>
          <w:numId w:val="5"/>
        </w:numPr>
        <w:spacing w:after="0" w:line="240" w:lineRule="auto"/>
        <w:rPr>
          <w:rFonts w:ascii="Times New Roman" w:hAnsi="Times New Roman" w:cs="Times New Roman"/>
          <w:sz w:val="24"/>
          <w:szCs w:val="24"/>
        </w:rPr>
      </w:pPr>
      <w:r w:rsidRPr="00977296">
        <w:rPr>
          <w:rFonts w:ascii="Times New Roman" w:hAnsi="Times New Roman" w:cs="Times New Roman"/>
          <w:sz w:val="24"/>
          <w:szCs w:val="24"/>
        </w:rPr>
        <w:t>Communities and school children are practicing safe sanitation and hygiene behaviours</w:t>
      </w:r>
    </w:p>
    <w:p w:rsidR="00805AE9" w:rsidRPr="00977296" w:rsidRDefault="00805AE9" w:rsidP="00977296">
      <w:pPr>
        <w:pStyle w:val="ListParagraph"/>
        <w:numPr>
          <w:ilvl w:val="0"/>
          <w:numId w:val="5"/>
        </w:numPr>
        <w:spacing w:after="0" w:line="240" w:lineRule="auto"/>
        <w:rPr>
          <w:rFonts w:ascii="Times New Roman" w:hAnsi="Times New Roman" w:cs="Times New Roman"/>
          <w:sz w:val="24"/>
          <w:szCs w:val="24"/>
        </w:rPr>
      </w:pPr>
      <w:r w:rsidRPr="00977296">
        <w:rPr>
          <w:rFonts w:ascii="Times New Roman" w:hAnsi="Times New Roman" w:cs="Times New Roman"/>
          <w:sz w:val="24"/>
          <w:szCs w:val="24"/>
        </w:rPr>
        <w:t>Communities have diversified livelihoods</w:t>
      </w:r>
    </w:p>
    <w:p w:rsidR="00805AE9" w:rsidRPr="00977296" w:rsidRDefault="00805AE9" w:rsidP="00977296">
      <w:pPr>
        <w:pStyle w:val="ListParagraph"/>
        <w:numPr>
          <w:ilvl w:val="0"/>
          <w:numId w:val="5"/>
        </w:numPr>
        <w:spacing w:after="0" w:line="240" w:lineRule="auto"/>
        <w:rPr>
          <w:rFonts w:ascii="Times New Roman" w:hAnsi="Times New Roman" w:cs="Times New Roman"/>
          <w:sz w:val="24"/>
          <w:szCs w:val="24"/>
        </w:rPr>
      </w:pPr>
      <w:r w:rsidRPr="00977296">
        <w:rPr>
          <w:rFonts w:ascii="Times New Roman" w:hAnsi="Times New Roman" w:cs="Times New Roman"/>
          <w:sz w:val="24"/>
          <w:szCs w:val="24"/>
        </w:rPr>
        <w:t>Communities are organised and connected</w:t>
      </w:r>
    </w:p>
    <w:p w:rsidR="00805AE9" w:rsidRPr="00977296" w:rsidRDefault="00805AE9" w:rsidP="00977296">
      <w:pPr>
        <w:pStyle w:val="ListParagraph"/>
        <w:numPr>
          <w:ilvl w:val="0"/>
          <w:numId w:val="5"/>
        </w:numPr>
        <w:spacing w:after="0" w:line="240" w:lineRule="auto"/>
        <w:rPr>
          <w:rFonts w:ascii="Times New Roman" w:hAnsi="Times New Roman" w:cs="Times New Roman"/>
          <w:sz w:val="24"/>
          <w:szCs w:val="24"/>
        </w:rPr>
      </w:pPr>
      <w:r w:rsidRPr="00977296">
        <w:rPr>
          <w:rFonts w:ascii="Times New Roman" w:hAnsi="Times New Roman" w:cs="Times New Roman"/>
          <w:sz w:val="24"/>
          <w:szCs w:val="24"/>
        </w:rPr>
        <w:t>BDRCS Barishal Unit becomes stronger and sustainable, able to provide high quality services to vulnerable people in Barisal and to fulfil effectively its mandate and auxiliary role, working together with the Barisal City Corporation to save lives and protect livelihoods</w:t>
      </w:r>
    </w:p>
    <w:p w:rsidR="009D5209" w:rsidRDefault="009D5209" w:rsidP="00977296">
      <w:pPr>
        <w:spacing w:after="0" w:line="240" w:lineRule="auto"/>
        <w:jc w:val="both"/>
        <w:rPr>
          <w:rFonts w:ascii="Times New Roman" w:hAnsi="Times New Roman" w:cs="Times New Roman"/>
          <w:b/>
          <w:sz w:val="24"/>
          <w:szCs w:val="24"/>
        </w:rPr>
      </w:pPr>
    </w:p>
    <w:p w:rsidR="008A7A5E" w:rsidRPr="00B41584" w:rsidRDefault="008A7A5E" w:rsidP="00977296">
      <w:pPr>
        <w:spacing w:after="0" w:line="240" w:lineRule="auto"/>
        <w:jc w:val="both"/>
        <w:rPr>
          <w:rFonts w:ascii="Times New Roman" w:hAnsi="Times New Roman" w:cs="Times New Roman"/>
          <w:sz w:val="24"/>
          <w:szCs w:val="24"/>
          <w:u w:val="single"/>
        </w:rPr>
      </w:pPr>
      <w:r w:rsidRPr="00B41584">
        <w:rPr>
          <w:noProof/>
          <w:sz w:val="24"/>
          <w:szCs w:val="24"/>
          <w:u w:val="single"/>
          <w:lang w:val="en-US"/>
        </w:rPr>
        <w:drawing>
          <wp:anchor distT="0" distB="0" distL="114300" distR="114300" simplePos="0" relativeHeight="251659776" behindDoc="0" locked="0" layoutInCell="1" allowOverlap="1">
            <wp:simplePos x="0" y="0"/>
            <wp:positionH relativeFrom="column">
              <wp:posOffset>-142875</wp:posOffset>
            </wp:positionH>
            <wp:positionV relativeFrom="paragraph">
              <wp:posOffset>346075</wp:posOffset>
            </wp:positionV>
            <wp:extent cx="6236335" cy="2524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33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34F" w:rsidRPr="00B41584">
        <w:rPr>
          <w:rFonts w:ascii="Times New Roman" w:hAnsi="Times New Roman" w:cs="Times New Roman"/>
          <w:sz w:val="24"/>
          <w:szCs w:val="24"/>
          <w:u w:val="single"/>
        </w:rPr>
        <w:t xml:space="preserve">Community Profile </w:t>
      </w:r>
    </w:p>
    <w:p w:rsidR="008A7A5E" w:rsidRDefault="008A7A5E" w:rsidP="00977296">
      <w:pPr>
        <w:spacing w:after="0" w:line="240" w:lineRule="auto"/>
        <w:jc w:val="both"/>
        <w:rPr>
          <w:rFonts w:ascii="Times New Roman" w:hAnsi="Times New Roman" w:cs="Times New Roman"/>
          <w:sz w:val="24"/>
          <w:szCs w:val="24"/>
          <w:u w:val="single"/>
        </w:rPr>
      </w:pPr>
    </w:p>
    <w:p w:rsidR="008A7A5E" w:rsidRDefault="008A7A5E" w:rsidP="00977296">
      <w:pPr>
        <w:spacing w:after="0" w:line="240" w:lineRule="auto"/>
        <w:jc w:val="both"/>
        <w:rPr>
          <w:rFonts w:ascii="Times New Roman" w:hAnsi="Times New Roman" w:cs="Times New Roman"/>
          <w:sz w:val="24"/>
          <w:szCs w:val="24"/>
          <w:u w:val="single"/>
        </w:rPr>
      </w:pPr>
    </w:p>
    <w:p w:rsidR="008A7A5E" w:rsidRDefault="00B41584" w:rsidP="0097729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Role of BDRC, CDMC and City Corporation </w:t>
      </w:r>
    </w:p>
    <w:p w:rsidR="008A7A5E" w:rsidRDefault="008A7A5E" w:rsidP="00977296">
      <w:pPr>
        <w:spacing w:after="0" w:line="240" w:lineRule="auto"/>
        <w:jc w:val="both"/>
        <w:rPr>
          <w:rFonts w:ascii="Times New Roman" w:hAnsi="Times New Roman" w:cs="Times New Roman"/>
          <w:sz w:val="24"/>
          <w:szCs w:val="24"/>
          <w:u w:val="single"/>
        </w:rPr>
      </w:pPr>
    </w:p>
    <w:p w:rsidR="00B41584" w:rsidRPr="00D067D2" w:rsidRDefault="00B41584" w:rsidP="00B41584">
      <w:pPr>
        <w:pStyle w:val="ListParagraph"/>
        <w:numPr>
          <w:ilvl w:val="0"/>
          <w:numId w:val="9"/>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BDRCS </w:t>
      </w:r>
    </w:p>
    <w:p w:rsidR="00D067D2" w:rsidRPr="00D067D2" w:rsidRDefault="00764C09" w:rsidP="00D067D2">
      <w:pPr>
        <w:pStyle w:val="ListParagraph"/>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I</w:t>
      </w:r>
      <w:r w:rsidR="00D067D2">
        <w:rPr>
          <w:rFonts w:ascii="Times New Roman" w:hAnsi="Times New Roman" w:cs="Times New Roman"/>
          <w:sz w:val="24"/>
          <w:szCs w:val="24"/>
        </w:rPr>
        <w:t>mplement</w:t>
      </w:r>
      <w:r w:rsidR="000B3E83">
        <w:rPr>
          <w:rFonts w:ascii="Times New Roman" w:hAnsi="Times New Roman" w:cs="Times New Roman"/>
          <w:sz w:val="24"/>
          <w:szCs w:val="24"/>
        </w:rPr>
        <w:t>s</w:t>
      </w:r>
      <w:r w:rsidR="00D067D2">
        <w:rPr>
          <w:rFonts w:ascii="Times New Roman" w:hAnsi="Times New Roman" w:cs="Times New Roman"/>
          <w:sz w:val="24"/>
          <w:szCs w:val="24"/>
        </w:rPr>
        <w:t xml:space="preserve"> the project</w:t>
      </w:r>
      <w:r w:rsidR="000B3E83">
        <w:rPr>
          <w:rFonts w:ascii="Times New Roman" w:hAnsi="Times New Roman" w:cs="Times New Roman"/>
          <w:sz w:val="24"/>
          <w:szCs w:val="24"/>
        </w:rPr>
        <w:t xml:space="preserve"> in line with its strategic development plan</w:t>
      </w:r>
      <w:r w:rsidR="00D067D2">
        <w:rPr>
          <w:rFonts w:ascii="Times New Roman" w:hAnsi="Times New Roman" w:cs="Times New Roman"/>
          <w:sz w:val="24"/>
          <w:szCs w:val="24"/>
        </w:rPr>
        <w:t xml:space="preserve"> </w:t>
      </w:r>
    </w:p>
    <w:p w:rsidR="00D067D2" w:rsidRPr="00D067D2" w:rsidRDefault="00764C09" w:rsidP="00D067D2">
      <w:pPr>
        <w:pStyle w:val="ListParagraph"/>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E</w:t>
      </w:r>
      <w:r w:rsidR="00D067D2">
        <w:rPr>
          <w:rFonts w:ascii="Times New Roman" w:hAnsi="Times New Roman" w:cs="Times New Roman"/>
          <w:sz w:val="24"/>
          <w:szCs w:val="24"/>
        </w:rPr>
        <w:t>nsure</w:t>
      </w:r>
      <w:r w:rsidR="000B3E83">
        <w:rPr>
          <w:rFonts w:ascii="Times New Roman" w:hAnsi="Times New Roman" w:cs="Times New Roman"/>
          <w:sz w:val="24"/>
          <w:szCs w:val="24"/>
        </w:rPr>
        <w:t>s</w:t>
      </w:r>
      <w:r w:rsidR="00D067D2">
        <w:rPr>
          <w:rFonts w:ascii="Times New Roman" w:hAnsi="Times New Roman" w:cs="Times New Roman"/>
          <w:sz w:val="24"/>
          <w:szCs w:val="24"/>
        </w:rPr>
        <w:t xml:space="preserve"> human resource required for the project </w:t>
      </w:r>
      <w:r w:rsidR="000B3E83">
        <w:rPr>
          <w:rFonts w:ascii="Times New Roman" w:hAnsi="Times New Roman" w:cs="Times New Roman"/>
          <w:sz w:val="24"/>
          <w:szCs w:val="24"/>
        </w:rPr>
        <w:t>at NHQ, Unit level</w:t>
      </w:r>
    </w:p>
    <w:p w:rsidR="00D067D2" w:rsidRPr="000B3E83" w:rsidRDefault="00764C09" w:rsidP="00D067D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0B3E83" w:rsidRPr="000B3E83">
        <w:rPr>
          <w:rFonts w:ascii="Times New Roman" w:hAnsi="Times New Roman" w:cs="Times New Roman"/>
          <w:sz w:val="24"/>
          <w:szCs w:val="24"/>
        </w:rPr>
        <w:t>orms PSC at NHQ level for strategic direction of the project</w:t>
      </w:r>
    </w:p>
    <w:p w:rsidR="000B3E83" w:rsidRPr="000B3E83" w:rsidRDefault="00764C09" w:rsidP="00D067D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0B3E83" w:rsidRPr="000B3E83">
        <w:rPr>
          <w:rFonts w:ascii="Times New Roman" w:hAnsi="Times New Roman" w:cs="Times New Roman"/>
          <w:sz w:val="24"/>
          <w:szCs w:val="24"/>
        </w:rPr>
        <w:t>orms PIC at Unit level for implementation of project activities at field level</w:t>
      </w:r>
    </w:p>
    <w:p w:rsidR="000B3E83" w:rsidRPr="000B3E83" w:rsidRDefault="00764C09" w:rsidP="00664D1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0B3E83" w:rsidRPr="000B3E83">
        <w:rPr>
          <w:rFonts w:ascii="Times New Roman" w:hAnsi="Times New Roman" w:cs="Times New Roman"/>
          <w:sz w:val="24"/>
          <w:szCs w:val="24"/>
        </w:rPr>
        <w:t>onitor</w:t>
      </w:r>
      <w:r w:rsidR="000B3E83">
        <w:rPr>
          <w:rFonts w:ascii="Times New Roman" w:hAnsi="Times New Roman" w:cs="Times New Roman"/>
          <w:sz w:val="24"/>
          <w:szCs w:val="24"/>
        </w:rPr>
        <w:t>s</w:t>
      </w:r>
      <w:r w:rsidR="000B3E83" w:rsidRPr="000B3E83">
        <w:rPr>
          <w:rFonts w:ascii="Times New Roman" w:hAnsi="Times New Roman" w:cs="Times New Roman"/>
          <w:sz w:val="24"/>
          <w:szCs w:val="24"/>
        </w:rPr>
        <w:t xml:space="preserve"> and evaluate</w:t>
      </w:r>
      <w:r w:rsidR="000B3E83">
        <w:rPr>
          <w:rFonts w:ascii="Times New Roman" w:hAnsi="Times New Roman" w:cs="Times New Roman"/>
          <w:sz w:val="24"/>
          <w:szCs w:val="24"/>
        </w:rPr>
        <w:t>s</w:t>
      </w:r>
      <w:r w:rsidR="000B3E83" w:rsidRPr="000B3E83">
        <w:rPr>
          <w:rFonts w:ascii="Times New Roman" w:hAnsi="Times New Roman" w:cs="Times New Roman"/>
          <w:sz w:val="24"/>
          <w:szCs w:val="24"/>
        </w:rPr>
        <w:t xml:space="preserve"> the projects and produces reports</w:t>
      </w:r>
      <w:r w:rsidR="00FD1239">
        <w:rPr>
          <w:rFonts w:ascii="Times New Roman" w:hAnsi="Times New Roman" w:cs="Times New Roman"/>
          <w:sz w:val="24"/>
          <w:szCs w:val="24"/>
        </w:rPr>
        <w:t xml:space="preserve"> for concerned authority</w:t>
      </w:r>
    </w:p>
    <w:p w:rsidR="000B3E83" w:rsidRDefault="000B3E83" w:rsidP="000B3E83">
      <w:pPr>
        <w:spacing w:after="0" w:line="240" w:lineRule="auto"/>
        <w:jc w:val="both"/>
        <w:rPr>
          <w:rFonts w:ascii="Times New Roman" w:hAnsi="Times New Roman" w:cs="Times New Roman"/>
          <w:sz w:val="24"/>
          <w:szCs w:val="24"/>
          <w:u w:val="single"/>
        </w:rPr>
      </w:pPr>
    </w:p>
    <w:p w:rsidR="008A7A5E" w:rsidRDefault="00F02BA8" w:rsidP="000B3E83">
      <w:pPr>
        <w:pStyle w:val="ListParagraph"/>
        <w:numPr>
          <w:ilvl w:val="0"/>
          <w:numId w:val="9"/>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CDMC</w:t>
      </w:r>
    </w:p>
    <w:p w:rsidR="00764C09" w:rsidRPr="00764C09" w:rsidRDefault="00F02BA8" w:rsidP="000B3E83">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Community mobilization </w:t>
      </w:r>
    </w:p>
    <w:p w:rsidR="000B3E83" w:rsidRPr="00764C09" w:rsidRDefault="0032322C" w:rsidP="000B3E83">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in c</w:t>
      </w:r>
      <w:r w:rsidR="00F02BA8">
        <w:rPr>
          <w:rFonts w:ascii="Times New Roman" w:hAnsi="Times New Roman" w:cs="Times New Roman"/>
          <w:sz w:val="24"/>
          <w:szCs w:val="24"/>
        </w:rPr>
        <w:t xml:space="preserve">ommunity assessment </w:t>
      </w:r>
    </w:p>
    <w:p w:rsidR="000B3E83" w:rsidRPr="00764C09" w:rsidRDefault="0032322C" w:rsidP="000B3E83">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Implementation</w:t>
      </w:r>
      <w:r w:rsidR="00AA7B58">
        <w:rPr>
          <w:rFonts w:ascii="Times New Roman" w:hAnsi="Times New Roman" w:cs="Times New Roman"/>
          <w:sz w:val="24"/>
          <w:szCs w:val="24"/>
        </w:rPr>
        <w:t xml:space="preserve"> of activity </w:t>
      </w:r>
      <w:r>
        <w:rPr>
          <w:rFonts w:ascii="Times New Roman" w:hAnsi="Times New Roman" w:cs="Times New Roman"/>
          <w:sz w:val="24"/>
          <w:szCs w:val="24"/>
        </w:rPr>
        <w:t xml:space="preserve">at community level </w:t>
      </w:r>
    </w:p>
    <w:p w:rsidR="00764C09" w:rsidRDefault="00764C09" w:rsidP="00977296">
      <w:pPr>
        <w:spacing w:after="0" w:line="240" w:lineRule="auto"/>
        <w:jc w:val="both"/>
        <w:rPr>
          <w:rFonts w:ascii="Times New Roman" w:hAnsi="Times New Roman" w:cs="Times New Roman"/>
          <w:sz w:val="24"/>
          <w:szCs w:val="24"/>
          <w:u w:val="single"/>
        </w:rPr>
      </w:pPr>
    </w:p>
    <w:p w:rsidR="00764C09" w:rsidRDefault="00764C09" w:rsidP="00764C09">
      <w:pPr>
        <w:pStyle w:val="ListParagraph"/>
        <w:numPr>
          <w:ilvl w:val="0"/>
          <w:numId w:val="9"/>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BCC</w:t>
      </w:r>
    </w:p>
    <w:p w:rsidR="00764C09" w:rsidRPr="00764C09" w:rsidRDefault="00764C09" w:rsidP="00764C09">
      <w:pPr>
        <w:pStyle w:val="ListParagraph"/>
        <w:numPr>
          <w:ilvl w:val="0"/>
          <w:numId w:val="12"/>
        </w:numPr>
        <w:spacing w:after="0" w:line="240" w:lineRule="auto"/>
        <w:jc w:val="both"/>
        <w:rPr>
          <w:rFonts w:ascii="Times New Roman" w:hAnsi="Times New Roman" w:cs="Times New Roman"/>
          <w:sz w:val="24"/>
          <w:szCs w:val="24"/>
        </w:rPr>
      </w:pPr>
      <w:r w:rsidRPr="00764C09">
        <w:rPr>
          <w:rFonts w:ascii="Times New Roman" w:hAnsi="Times New Roman" w:cs="Times New Roman"/>
          <w:sz w:val="24"/>
          <w:szCs w:val="24"/>
        </w:rPr>
        <w:t>P</w:t>
      </w:r>
      <w:r w:rsidR="00AA7B58">
        <w:rPr>
          <w:rFonts w:ascii="Times New Roman" w:hAnsi="Times New Roman" w:cs="Times New Roman"/>
          <w:sz w:val="24"/>
          <w:szCs w:val="24"/>
        </w:rPr>
        <w:t>rovide</w:t>
      </w:r>
      <w:r w:rsidRPr="00764C09">
        <w:rPr>
          <w:rFonts w:ascii="Times New Roman" w:hAnsi="Times New Roman" w:cs="Times New Roman"/>
          <w:sz w:val="24"/>
          <w:szCs w:val="24"/>
        </w:rPr>
        <w:t xml:space="preserve"> services to the slum dwellers</w:t>
      </w:r>
      <w:r w:rsidR="00AA7B58">
        <w:rPr>
          <w:rFonts w:ascii="Times New Roman" w:hAnsi="Times New Roman" w:cs="Times New Roman"/>
          <w:sz w:val="24"/>
          <w:szCs w:val="24"/>
        </w:rPr>
        <w:t xml:space="preserve"> </w:t>
      </w:r>
    </w:p>
    <w:p w:rsidR="00764C09" w:rsidRPr="00764C09" w:rsidRDefault="00AA7B58" w:rsidP="00764C0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Coordinate with stakeholders including BDRCS</w:t>
      </w:r>
    </w:p>
    <w:p w:rsidR="00764C09" w:rsidRPr="00764C09" w:rsidRDefault="00764C09" w:rsidP="00764C09">
      <w:pPr>
        <w:pStyle w:val="ListParagraph"/>
        <w:numPr>
          <w:ilvl w:val="0"/>
          <w:numId w:val="12"/>
        </w:numPr>
        <w:spacing w:after="0" w:line="240" w:lineRule="auto"/>
        <w:jc w:val="both"/>
        <w:rPr>
          <w:rFonts w:ascii="Times New Roman" w:hAnsi="Times New Roman" w:cs="Times New Roman"/>
          <w:sz w:val="24"/>
          <w:szCs w:val="24"/>
        </w:rPr>
      </w:pPr>
      <w:r w:rsidRPr="00764C09">
        <w:rPr>
          <w:rFonts w:ascii="Times New Roman" w:hAnsi="Times New Roman" w:cs="Times New Roman"/>
          <w:sz w:val="24"/>
          <w:szCs w:val="24"/>
        </w:rPr>
        <w:lastRenderedPageBreak/>
        <w:t>Holds regular standing order meetings</w:t>
      </w:r>
    </w:p>
    <w:p w:rsidR="00764C09" w:rsidRDefault="00764C09" w:rsidP="00764C09">
      <w:pPr>
        <w:pStyle w:val="ListParagraph"/>
        <w:numPr>
          <w:ilvl w:val="0"/>
          <w:numId w:val="12"/>
        </w:numPr>
        <w:spacing w:after="0" w:line="240" w:lineRule="auto"/>
        <w:jc w:val="both"/>
        <w:rPr>
          <w:rFonts w:ascii="Times New Roman" w:hAnsi="Times New Roman" w:cs="Times New Roman"/>
          <w:sz w:val="24"/>
          <w:szCs w:val="24"/>
        </w:rPr>
      </w:pPr>
      <w:r w:rsidRPr="00764C09">
        <w:rPr>
          <w:rFonts w:ascii="Times New Roman" w:hAnsi="Times New Roman" w:cs="Times New Roman"/>
          <w:sz w:val="24"/>
          <w:szCs w:val="24"/>
        </w:rPr>
        <w:t xml:space="preserve">Develops plan and implement actions </w:t>
      </w:r>
    </w:p>
    <w:p w:rsidR="00F8520D" w:rsidRPr="00764C09" w:rsidRDefault="00F8520D" w:rsidP="00764C0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Monitor and supervise development activities in the city corporation </w:t>
      </w:r>
    </w:p>
    <w:p w:rsidR="00764C09" w:rsidRPr="00764C09" w:rsidRDefault="00764C09" w:rsidP="00764C09">
      <w:pPr>
        <w:pStyle w:val="ListParagraph"/>
        <w:spacing w:after="0" w:line="240" w:lineRule="auto"/>
        <w:ind w:left="1080"/>
        <w:jc w:val="both"/>
        <w:rPr>
          <w:rFonts w:ascii="Times New Roman" w:hAnsi="Times New Roman" w:cs="Times New Roman"/>
          <w:sz w:val="24"/>
          <w:szCs w:val="24"/>
          <w:u w:val="single"/>
        </w:rPr>
      </w:pPr>
    </w:p>
    <w:p w:rsidR="00C24DBC" w:rsidRPr="00977296" w:rsidRDefault="00BC6A19" w:rsidP="0097729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Accomplishment </w:t>
      </w:r>
      <w:r w:rsidR="009229E4" w:rsidRPr="00977296">
        <w:rPr>
          <w:rFonts w:ascii="Times New Roman" w:hAnsi="Times New Roman" w:cs="Times New Roman"/>
          <w:sz w:val="24"/>
          <w:szCs w:val="24"/>
          <w:u w:val="single"/>
        </w:rPr>
        <w:t xml:space="preserve"> </w:t>
      </w:r>
      <w:r w:rsidR="00306E7E" w:rsidRPr="00977296">
        <w:rPr>
          <w:rFonts w:ascii="Times New Roman" w:hAnsi="Times New Roman" w:cs="Times New Roman"/>
          <w:sz w:val="24"/>
          <w:szCs w:val="24"/>
          <w:u w:val="single"/>
        </w:rPr>
        <w:t xml:space="preserve"> </w:t>
      </w:r>
    </w:p>
    <w:p w:rsidR="00B317AC" w:rsidRDefault="00942666"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Functional linkage with City Corporation</w:t>
      </w:r>
      <w:r w:rsidR="00875A00">
        <w:rPr>
          <w:rFonts w:ascii="Times New Roman" w:eastAsia="Calibri" w:hAnsi="Times New Roman" w:cs="Times New Roman"/>
          <w:sz w:val="24"/>
          <w:szCs w:val="24"/>
        </w:rPr>
        <w:t xml:space="preserve"> and line departments</w:t>
      </w:r>
      <w:r w:rsidR="00B317AC">
        <w:rPr>
          <w:rFonts w:ascii="Times New Roman" w:eastAsia="Calibri" w:hAnsi="Times New Roman" w:cs="Times New Roman"/>
          <w:sz w:val="24"/>
          <w:szCs w:val="24"/>
        </w:rPr>
        <w:t xml:space="preserve"> like </w:t>
      </w:r>
      <w:r w:rsidR="008E2993">
        <w:rPr>
          <w:rFonts w:ascii="Times New Roman" w:eastAsia="Calibri" w:hAnsi="Times New Roman" w:cs="Times New Roman"/>
          <w:sz w:val="24"/>
          <w:szCs w:val="24"/>
        </w:rPr>
        <w:t xml:space="preserve">Department of Public Health and </w:t>
      </w:r>
      <w:r w:rsidR="000E4305">
        <w:rPr>
          <w:rFonts w:ascii="Times New Roman" w:eastAsia="Calibri" w:hAnsi="Times New Roman" w:cs="Times New Roman"/>
          <w:sz w:val="24"/>
          <w:szCs w:val="24"/>
        </w:rPr>
        <w:t>Engineering</w:t>
      </w:r>
      <w:r w:rsidR="00B317AC">
        <w:rPr>
          <w:rFonts w:ascii="Times New Roman" w:eastAsia="Calibri" w:hAnsi="Times New Roman" w:cs="Times New Roman"/>
          <w:sz w:val="24"/>
          <w:szCs w:val="24"/>
        </w:rPr>
        <w:t xml:space="preserve"> (DPHE)</w:t>
      </w:r>
      <w:r w:rsidR="000E4305">
        <w:rPr>
          <w:rFonts w:ascii="Times New Roman" w:eastAsia="Calibri" w:hAnsi="Times New Roman" w:cs="Times New Roman"/>
          <w:sz w:val="24"/>
          <w:szCs w:val="24"/>
        </w:rPr>
        <w:t>,</w:t>
      </w:r>
      <w:r w:rsidR="004916F4">
        <w:rPr>
          <w:rFonts w:ascii="Times New Roman" w:eastAsia="Calibri" w:hAnsi="Times New Roman" w:cs="Times New Roman"/>
          <w:sz w:val="24"/>
          <w:szCs w:val="24"/>
        </w:rPr>
        <w:t xml:space="preserve"> Education Department, Health Department etc.</w:t>
      </w:r>
      <w:r w:rsidR="00875A00">
        <w:rPr>
          <w:rFonts w:ascii="Times New Roman" w:eastAsia="Calibri" w:hAnsi="Times New Roman" w:cs="Times New Roman"/>
          <w:sz w:val="24"/>
          <w:szCs w:val="24"/>
        </w:rPr>
        <w:t xml:space="preserve"> of </w:t>
      </w:r>
      <w:r w:rsidR="009F6FE7">
        <w:rPr>
          <w:rFonts w:ascii="Times New Roman" w:eastAsia="Calibri" w:hAnsi="Times New Roman" w:cs="Times New Roman"/>
          <w:sz w:val="24"/>
          <w:szCs w:val="24"/>
        </w:rPr>
        <w:t>government is</w:t>
      </w:r>
      <w:r>
        <w:rPr>
          <w:rFonts w:ascii="Times New Roman" w:eastAsia="Calibri" w:hAnsi="Times New Roman" w:cs="Times New Roman"/>
          <w:sz w:val="24"/>
          <w:szCs w:val="24"/>
        </w:rPr>
        <w:t xml:space="preserve"> in place to ensure effective planning, implementation and monitoring </w:t>
      </w:r>
      <w:r w:rsidR="00875A00">
        <w:rPr>
          <w:rFonts w:ascii="Times New Roman" w:eastAsia="Calibri" w:hAnsi="Times New Roman" w:cs="Times New Roman"/>
          <w:sz w:val="24"/>
          <w:szCs w:val="24"/>
        </w:rPr>
        <w:t>of project activities.</w:t>
      </w:r>
      <w:r w:rsidR="009F6FE7">
        <w:rPr>
          <w:rFonts w:ascii="Times New Roman" w:eastAsia="Calibri" w:hAnsi="Times New Roman" w:cs="Times New Roman"/>
          <w:sz w:val="24"/>
          <w:szCs w:val="24"/>
        </w:rPr>
        <w:t xml:space="preserve"> </w:t>
      </w:r>
    </w:p>
    <w:p w:rsidR="00942666" w:rsidRDefault="00B317AC"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Decision and priority action of B</w:t>
      </w:r>
      <w:r w:rsidR="002E6EB0">
        <w:rPr>
          <w:rFonts w:ascii="Times New Roman" w:eastAsia="Calibri" w:hAnsi="Times New Roman" w:cs="Times New Roman"/>
          <w:sz w:val="24"/>
          <w:szCs w:val="24"/>
        </w:rPr>
        <w:t>a</w:t>
      </w:r>
      <w:r>
        <w:rPr>
          <w:rFonts w:ascii="Times New Roman" w:eastAsia="Calibri" w:hAnsi="Times New Roman" w:cs="Times New Roman"/>
          <w:sz w:val="24"/>
          <w:szCs w:val="24"/>
        </w:rPr>
        <w:t xml:space="preserve">risal City Corporation and Department of Public Health and Engineering were accounted </w:t>
      </w:r>
      <w:r w:rsidR="002E6EB0">
        <w:rPr>
          <w:rFonts w:ascii="Times New Roman" w:eastAsia="Calibri" w:hAnsi="Times New Roman" w:cs="Times New Roman"/>
          <w:sz w:val="24"/>
          <w:szCs w:val="24"/>
        </w:rPr>
        <w:t>in</w:t>
      </w:r>
      <w:r>
        <w:rPr>
          <w:rFonts w:ascii="Times New Roman" w:eastAsia="Calibri" w:hAnsi="Times New Roman" w:cs="Times New Roman"/>
          <w:sz w:val="24"/>
          <w:szCs w:val="24"/>
        </w:rPr>
        <w:t xml:space="preserve">to drainage construction/rehabilitaiton, water point installation and latrine construction. </w:t>
      </w:r>
    </w:p>
    <w:p w:rsidR="00B25C09" w:rsidRPr="00977296" w:rsidRDefault="00C24DBC"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 xml:space="preserve">As </w:t>
      </w:r>
      <w:r w:rsidR="005B0B09" w:rsidRPr="00977296">
        <w:rPr>
          <w:rFonts w:ascii="Times New Roman" w:eastAsia="Calibri" w:hAnsi="Times New Roman" w:cs="Times New Roman"/>
          <w:sz w:val="24"/>
          <w:szCs w:val="24"/>
        </w:rPr>
        <w:t xml:space="preserve">a </w:t>
      </w:r>
      <w:r w:rsidRPr="00977296">
        <w:rPr>
          <w:rFonts w:ascii="Times New Roman" w:eastAsia="Calibri" w:hAnsi="Times New Roman" w:cs="Times New Roman"/>
          <w:sz w:val="24"/>
          <w:szCs w:val="24"/>
        </w:rPr>
        <w:t>part of organiz</w:t>
      </w:r>
      <w:r w:rsidR="00CA0EEB" w:rsidRPr="00977296">
        <w:rPr>
          <w:rFonts w:ascii="Times New Roman" w:eastAsia="Calibri" w:hAnsi="Times New Roman" w:cs="Times New Roman"/>
          <w:sz w:val="24"/>
          <w:szCs w:val="24"/>
        </w:rPr>
        <w:t xml:space="preserve">ational </w:t>
      </w:r>
      <w:r w:rsidR="00B25C09" w:rsidRPr="00977296">
        <w:rPr>
          <w:rFonts w:ascii="Times New Roman" w:eastAsia="Calibri" w:hAnsi="Times New Roman" w:cs="Times New Roman"/>
          <w:sz w:val="24"/>
          <w:szCs w:val="24"/>
        </w:rPr>
        <w:t>development,</w:t>
      </w:r>
      <w:r w:rsidR="00CA0EEB" w:rsidRPr="00977296">
        <w:rPr>
          <w:rFonts w:ascii="Times New Roman" w:eastAsia="Calibri" w:hAnsi="Times New Roman" w:cs="Times New Roman"/>
          <w:sz w:val="24"/>
          <w:szCs w:val="24"/>
        </w:rPr>
        <w:t xml:space="preserve"> the office building </w:t>
      </w:r>
      <w:r w:rsidRPr="00977296">
        <w:rPr>
          <w:rFonts w:ascii="Times New Roman" w:eastAsia="Calibri" w:hAnsi="Times New Roman" w:cs="Times New Roman"/>
          <w:sz w:val="24"/>
          <w:szCs w:val="24"/>
        </w:rPr>
        <w:t xml:space="preserve">of </w:t>
      </w:r>
      <w:r w:rsidR="00CA0EEB" w:rsidRPr="00977296">
        <w:rPr>
          <w:rFonts w:ascii="Times New Roman" w:eastAsia="Calibri" w:hAnsi="Times New Roman" w:cs="Times New Roman"/>
          <w:sz w:val="24"/>
          <w:szCs w:val="24"/>
        </w:rPr>
        <w:t>Barisal unit was constructed</w:t>
      </w:r>
      <w:r w:rsidR="001E28D4">
        <w:rPr>
          <w:rFonts w:ascii="Times New Roman" w:eastAsia="Calibri" w:hAnsi="Times New Roman" w:cs="Times New Roman"/>
          <w:sz w:val="24"/>
          <w:szCs w:val="24"/>
        </w:rPr>
        <w:t xml:space="preserve"> with all necessary facilities and equipment. </w:t>
      </w:r>
    </w:p>
    <w:p w:rsidR="00C24DBC" w:rsidRPr="00977296" w:rsidRDefault="00B25C09"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15 member CDMC</w:t>
      </w:r>
      <w:r w:rsidR="001E28D4">
        <w:rPr>
          <w:rFonts w:ascii="Times New Roman" w:eastAsia="Calibri" w:hAnsi="Times New Roman" w:cs="Times New Roman"/>
          <w:sz w:val="24"/>
          <w:szCs w:val="24"/>
        </w:rPr>
        <w:t xml:space="preserve"> </w:t>
      </w:r>
      <w:r w:rsidR="003642F4">
        <w:rPr>
          <w:rFonts w:ascii="Times New Roman" w:eastAsia="Calibri" w:hAnsi="Times New Roman" w:cs="Times New Roman"/>
          <w:sz w:val="24"/>
          <w:szCs w:val="24"/>
        </w:rPr>
        <w:t xml:space="preserve">(Community Disaster management Committees) </w:t>
      </w:r>
      <w:r w:rsidR="001E28D4">
        <w:rPr>
          <w:rFonts w:ascii="Times New Roman" w:eastAsia="Calibri" w:hAnsi="Times New Roman" w:cs="Times New Roman"/>
          <w:sz w:val="24"/>
          <w:szCs w:val="24"/>
        </w:rPr>
        <w:t xml:space="preserve">(150 CDMC members of 10 </w:t>
      </w:r>
      <w:r w:rsidR="009D5209">
        <w:rPr>
          <w:rFonts w:ascii="Times New Roman" w:eastAsia="Calibri" w:hAnsi="Times New Roman" w:cs="Times New Roman"/>
          <w:sz w:val="24"/>
          <w:szCs w:val="24"/>
        </w:rPr>
        <w:t>communities)</w:t>
      </w:r>
      <w:r w:rsidRPr="00977296">
        <w:rPr>
          <w:rFonts w:ascii="Times New Roman" w:eastAsia="Calibri" w:hAnsi="Times New Roman" w:cs="Times New Roman"/>
          <w:sz w:val="24"/>
          <w:szCs w:val="24"/>
        </w:rPr>
        <w:t xml:space="preserve"> has been formed</w:t>
      </w:r>
      <w:r w:rsidR="000B11FC" w:rsidRPr="00977296">
        <w:rPr>
          <w:rFonts w:ascii="Times New Roman" w:eastAsia="Calibri" w:hAnsi="Times New Roman" w:cs="Times New Roman"/>
          <w:sz w:val="24"/>
          <w:szCs w:val="24"/>
        </w:rPr>
        <w:t xml:space="preserve"> and trained</w:t>
      </w:r>
      <w:r w:rsidRPr="00977296">
        <w:rPr>
          <w:rFonts w:ascii="Times New Roman" w:eastAsia="Calibri" w:hAnsi="Times New Roman" w:cs="Times New Roman"/>
          <w:sz w:val="24"/>
          <w:szCs w:val="24"/>
        </w:rPr>
        <w:t xml:space="preserve"> in each of the 10 communities</w:t>
      </w:r>
      <w:r w:rsidR="001E28D4">
        <w:rPr>
          <w:rFonts w:ascii="Times New Roman" w:eastAsia="Calibri" w:hAnsi="Times New Roman" w:cs="Times New Roman"/>
          <w:sz w:val="24"/>
          <w:szCs w:val="24"/>
        </w:rPr>
        <w:t xml:space="preserve"> so that they can lead their community in a proper fashion </w:t>
      </w:r>
      <w:r w:rsidRPr="00977296">
        <w:rPr>
          <w:rFonts w:ascii="Times New Roman" w:eastAsia="Calibri" w:hAnsi="Times New Roman" w:cs="Times New Roman"/>
          <w:sz w:val="24"/>
          <w:szCs w:val="24"/>
        </w:rPr>
        <w:t xml:space="preserve"> </w:t>
      </w:r>
      <w:r w:rsidR="00C24DBC" w:rsidRPr="00977296">
        <w:rPr>
          <w:rFonts w:ascii="Times New Roman" w:eastAsia="Calibri" w:hAnsi="Times New Roman" w:cs="Times New Roman"/>
          <w:sz w:val="24"/>
          <w:szCs w:val="24"/>
        </w:rPr>
        <w:t xml:space="preserve"> </w:t>
      </w:r>
    </w:p>
    <w:p w:rsidR="00764CED" w:rsidRPr="00977296" w:rsidRDefault="00B25C09"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CDMC centre (office of the CDMC) has been constructed in eight communities</w:t>
      </w:r>
      <w:r w:rsidR="00B03AE3">
        <w:rPr>
          <w:rFonts w:ascii="Times New Roman" w:eastAsia="Calibri" w:hAnsi="Times New Roman" w:cs="Times New Roman"/>
          <w:sz w:val="24"/>
          <w:szCs w:val="24"/>
        </w:rPr>
        <w:t xml:space="preserve">. This CDMC centres are used as the office of CDMC and point of social gathering for respective community.  </w:t>
      </w:r>
    </w:p>
    <w:p w:rsidR="000B11FC" w:rsidRPr="00977296" w:rsidRDefault="000B11FC"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25 RCY of Barisal unit and 250 CDRT</w:t>
      </w:r>
      <w:r w:rsidR="005B0B09" w:rsidRPr="00977296">
        <w:rPr>
          <w:rFonts w:ascii="Times New Roman" w:eastAsia="Calibri" w:hAnsi="Times New Roman" w:cs="Times New Roman"/>
          <w:sz w:val="24"/>
          <w:szCs w:val="24"/>
        </w:rPr>
        <w:t xml:space="preserve"> (25 member in each community)</w:t>
      </w:r>
      <w:r w:rsidRPr="00977296">
        <w:rPr>
          <w:rFonts w:ascii="Times New Roman" w:eastAsia="Calibri" w:hAnsi="Times New Roman" w:cs="Times New Roman"/>
          <w:sz w:val="24"/>
          <w:szCs w:val="24"/>
        </w:rPr>
        <w:t xml:space="preserve"> members have been trained in first aid, search and rescue, emergency response, early warning, fire emergency and (PHAST) Participatory Hygiene </w:t>
      </w:r>
      <w:r w:rsidR="00715C6B" w:rsidRPr="00977296">
        <w:rPr>
          <w:rFonts w:ascii="Times New Roman" w:eastAsia="Calibri" w:hAnsi="Times New Roman" w:cs="Times New Roman"/>
          <w:sz w:val="24"/>
          <w:szCs w:val="24"/>
        </w:rPr>
        <w:t>and</w:t>
      </w:r>
      <w:r w:rsidRPr="00977296">
        <w:rPr>
          <w:rFonts w:ascii="Times New Roman" w:eastAsia="Calibri" w:hAnsi="Times New Roman" w:cs="Times New Roman"/>
          <w:sz w:val="24"/>
          <w:szCs w:val="24"/>
        </w:rPr>
        <w:t xml:space="preserve"> Sanitation Transformation. These trained volunteers were equipped with associated first aid, search and kits including personal gears.  </w:t>
      </w:r>
    </w:p>
    <w:p w:rsidR="00AD741C" w:rsidRPr="006066F9" w:rsidRDefault="00AD741C" w:rsidP="00AD741C">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7-member water user group (tube-well caretaker-4, WASH volunteer-2, CDMC representative-1) has been formed and trained</w:t>
      </w:r>
      <w:r>
        <w:rPr>
          <w:rFonts w:ascii="Times New Roman" w:eastAsia="Calibri" w:hAnsi="Times New Roman" w:cs="Times New Roman"/>
          <w:sz w:val="24"/>
          <w:szCs w:val="24"/>
        </w:rPr>
        <w:t xml:space="preserve"> in each of the 10 communities. This trained community volunteers are supporting the community to repair and maintain the water points appropriately. </w:t>
      </w:r>
      <w:r w:rsidRPr="00977296">
        <w:rPr>
          <w:rFonts w:ascii="Times New Roman" w:eastAsia="Calibri" w:hAnsi="Times New Roman" w:cs="Times New Roman"/>
          <w:sz w:val="24"/>
          <w:szCs w:val="24"/>
        </w:rPr>
        <w:t xml:space="preserve"> </w:t>
      </w:r>
    </w:p>
    <w:p w:rsidR="004305E9" w:rsidRPr="00977296" w:rsidRDefault="00CA0EEB"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To reduce the problem of water logging in 10 slums of Barisal City Corporation 4000 feet sewerage drainage was constructed</w:t>
      </w:r>
      <w:r w:rsidR="00505F07" w:rsidRPr="00977296">
        <w:rPr>
          <w:rFonts w:ascii="Times New Roman" w:eastAsia="Calibri" w:hAnsi="Times New Roman" w:cs="Times New Roman"/>
          <w:sz w:val="24"/>
          <w:szCs w:val="24"/>
        </w:rPr>
        <w:t xml:space="preserve">. </w:t>
      </w:r>
      <w:r w:rsidR="001A7C65">
        <w:rPr>
          <w:rFonts w:ascii="Times New Roman" w:eastAsia="Calibri" w:hAnsi="Times New Roman" w:cs="Times New Roman"/>
          <w:sz w:val="24"/>
          <w:szCs w:val="24"/>
        </w:rPr>
        <w:t xml:space="preserve">The drains have been constructed in way so that they can be used as sidewalk during normal time and emergency. </w:t>
      </w:r>
      <w:r w:rsidRPr="00977296">
        <w:rPr>
          <w:rFonts w:ascii="Times New Roman" w:eastAsia="Calibri" w:hAnsi="Times New Roman" w:cs="Times New Roman"/>
          <w:sz w:val="24"/>
          <w:szCs w:val="24"/>
        </w:rPr>
        <w:t xml:space="preserve"> </w:t>
      </w:r>
    </w:p>
    <w:p w:rsidR="00C24DBC" w:rsidRPr="00977296" w:rsidRDefault="004305E9"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 xml:space="preserve">To improve water and sanitation facility in the slums of Barisal City Corporation where V2R project is operational 30 deep tube-wells and </w:t>
      </w:r>
      <w:r w:rsidR="00A10BA3" w:rsidRPr="00977296">
        <w:rPr>
          <w:rFonts w:ascii="Times New Roman" w:eastAsia="Calibri" w:hAnsi="Times New Roman" w:cs="Times New Roman"/>
          <w:sz w:val="24"/>
          <w:szCs w:val="24"/>
        </w:rPr>
        <w:t xml:space="preserve">20 double-chamber (separate bathroom and latrine, 10 for male and 10 for female) </w:t>
      </w:r>
      <w:r w:rsidR="00906C50">
        <w:rPr>
          <w:rFonts w:ascii="Times New Roman" w:eastAsia="Calibri" w:hAnsi="Times New Roman" w:cs="Times New Roman"/>
          <w:sz w:val="24"/>
          <w:szCs w:val="24"/>
        </w:rPr>
        <w:t>were</w:t>
      </w:r>
      <w:r w:rsidR="00A10BA3" w:rsidRPr="00977296">
        <w:rPr>
          <w:rFonts w:ascii="Times New Roman" w:eastAsia="Calibri" w:hAnsi="Times New Roman" w:cs="Times New Roman"/>
          <w:sz w:val="24"/>
          <w:szCs w:val="24"/>
        </w:rPr>
        <w:t xml:space="preserve"> constructed</w:t>
      </w:r>
      <w:r w:rsidR="00505F07" w:rsidRPr="00977296">
        <w:rPr>
          <w:rFonts w:ascii="Times New Roman" w:eastAsia="Calibri" w:hAnsi="Times New Roman" w:cs="Times New Roman"/>
          <w:sz w:val="24"/>
          <w:szCs w:val="24"/>
        </w:rPr>
        <w:t>.</w:t>
      </w:r>
      <w:r w:rsidR="00A10BA3" w:rsidRPr="00977296">
        <w:rPr>
          <w:rFonts w:ascii="Times New Roman" w:eastAsia="Calibri" w:hAnsi="Times New Roman" w:cs="Times New Roman"/>
          <w:sz w:val="24"/>
          <w:szCs w:val="24"/>
        </w:rPr>
        <w:t xml:space="preserve"> </w:t>
      </w:r>
      <w:r w:rsidRPr="00977296">
        <w:rPr>
          <w:rFonts w:ascii="Times New Roman" w:eastAsia="Calibri" w:hAnsi="Times New Roman" w:cs="Times New Roman"/>
          <w:sz w:val="24"/>
          <w:szCs w:val="24"/>
        </w:rPr>
        <w:t xml:space="preserve"> </w:t>
      </w:r>
      <w:r w:rsidR="00CA0EEB" w:rsidRPr="00977296">
        <w:rPr>
          <w:rFonts w:ascii="Times New Roman" w:eastAsia="Calibri" w:hAnsi="Times New Roman" w:cs="Times New Roman"/>
          <w:sz w:val="24"/>
          <w:szCs w:val="24"/>
        </w:rPr>
        <w:t xml:space="preserve"> </w:t>
      </w:r>
      <w:r w:rsidR="00C24DBC" w:rsidRPr="00977296">
        <w:rPr>
          <w:rFonts w:ascii="Times New Roman" w:eastAsia="Calibri" w:hAnsi="Times New Roman" w:cs="Times New Roman"/>
          <w:sz w:val="24"/>
          <w:szCs w:val="24"/>
        </w:rPr>
        <w:t xml:space="preserve"> </w:t>
      </w:r>
    </w:p>
    <w:p w:rsidR="00067CFA" w:rsidRPr="00977296" w:rsidRDefault="0040091F"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During last year </w:t>
      </w:r>
      <w:r w:rsidR="00F07979" w:rsidRPr="00977296">
        <w:rPr>
          <w:rFonts w:ascii="Times New Roman" w:eastAsia="Calibri" w:hAnsi="Times New Roman" w:cs="Times New Roman"/>
          <w:sz w:val="24"/>
          <w:szCs w:val="24"/>
        </w:rPr>
        <w:t>10 street drama have been arranged focusing personal health and hy</w:t>
      </w:r>
      <w:r>
        <w:rPr>
          <w:rFonts w:ascii="Times New Roman" w:eastAsia="Calibri" w:hAnsi="Times New Roman" w:cs="Times New Roman"/>
          <w:sz w:val="24"/>
          <w:szCs w:val="24"/>
        </w:rPr>
        <w:t>giene practice where on an average 550</w:t>
      </w:r>
      <w:r w:rsidR="00F07979" w:rsidRPr="00977296">
        <w:rPr>
          <w:rFonts w:ascii="Times New Roman" w:eastAsia="Calibri" w:hAnsi="Times New Roman" w:cs="Times New Roman"/>
          <w:sz w:val="24"/>
          <w:szCs w:val="24"/>
        </w:rPr>
        <w:t xml:space="preserve"> spectators were present</w:t>
      </w:r>
      <w:r w:rsidR="00505F07" w:rsidRPr="00977296">
        <w:rPr>
          <w:rFonts w:ascii="Times New Roman" w:eastAsia="Calibri" w:hAnsi="Times New Roman" w:cs="Times New Roman"/>
          <w:sz w:val="24"/>
          <w:szCs w:val="24"/>
        </w:rPr>
        <w:t xml:space="preserve">. </w:t>
      </w:r>
    </w:p>
    <w:p w:rsidR="00F07979" w:rsidRDefault="00067CFA"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 xml:space="preserve">As a part of school sanitation student brigade was formed in each of the 10 selected schools of the Barisal city corporation. </w:t>
      </w:r>
      <w:r w:rsidR="00F07979" w:rsidRPr="00977296">
        <w:rPr>
          <w:rFonts w:ascii="Times New Roman" w:eastAsia="Calibri" w:hAnsi="Times New Roman" w:cs="Times New Roman"/>
          <w:sz w:val="24"/>
          <w:szCs w:val="24"/>
        </w:rPr>
        <w:t xml:space="preserve">  </w:t>
      </w:r>
      <w:r w:rsidR="00505F07" w:rsidRPr="00977296">
        <w:rPr>
          <w:rFonts w:ascii="Times New Roman" w:eastAsia="Calibri" w:hAnsi="Times New Roman" w:cs="Times New Roman"/>
          <w:sz w:val="24"/>
          <w:szCs w:val="24"/>
        </w:rPr>
        <w:t xml:space="preserve"> </w:t>
      </w:r>
    </w:p>
    <w:p w:rsidR="00D93A69" w:rsidRDefault="00D93A69"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establish functional linkage with city corporation and education department workshop has been arranged where officials of city corporation and education department along with BDRCS staff and volunteers were present. </w:t>
      </w:r>
    </w:p>
    <w:p w:rsidR="001B5A33" w:rsidRPr="00977296" w:rsidRDefault="001B5A33" w:rsidP="00977296">
      <w:pPr>
        <w:numPr>
          <w:ilvl w:val="0"/>
          <w:numId w:val="2"/>
        </w:numPr>
        <w:shd w:val="clear" w:color="auto" w:fill="FFFFFF"/>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Ward Disaster Management Committee and Ward WatSan Committee had been formed with the support of V2R project. In </w:t>
      </w:r>
      <w:r w:rsidR="002E0C9C">
        <w:rPr>
          <w:rFonts w:ascii="Times New Roman" w:eastAsia="Calibri" w:hAnsi="Times New Roman" w:cs="Times New Roman"/>
          <w:sz w:val="24"/>
          <w:szCs w:val="24"/>
        </w:rPr>
        <w:t>both</w:t>
      </w:r>
      <w:r>
        <w:rPr>
          <w:rFonts w:ascii="Times New Roman" w:eastAsia="Calibri" w:hAnsi="Times New Roman" w:cs="Times New Roman"/>
          <w:sz w:val="24"/>
          <w:szCs w:val="24"/>
        </w:rPr>
        <w:t xml:space="preserve"> committees CDMC members are included so that they can voice their need and requirement in those forums.   </w:t>
      </w:r>
    </w:p>
    <w:p w:rsidR="00177624" w:rsidRPr="00977296" w:rsidRDefault="00177624" w:rsidP="00977296">
      <w:pPr>
        <w:shd w:val="clear" w:color="auto" w:fill="FFFFFF"/>
        <w:spacing w:after="0" w:line="240" w:lineRule="auto"/>
        <w:contextualSpacing/>
        <w:jc w:val="both"/>
        <w:rPr>
          <w:rFonts w:ascii="Times New Roman" w:eastAsia="Calibri" w:hAnsi="Times New Roman" w:cs="Times New Roman"/>
          <w:sz w:val="24"/>
          <w:szCs w:val="24"/>
          <w:u w:val="single"/>
        </w:rPr>
      </w:pPr>
    </w:p>
    <w:p w:rsidR="00566333" w:rsidRDefault="00566333" w:rsidP="00977296">
      <w:pPr>
        <w:shd w:val="clear" w:color="auto" w:fill="FFFFFF"/>
        <w:spacing w:after="0" w:line="240" w:lineRule="auto"/>
        <w:contextualSpacing/>
        <w:jc w:val="both"/>
        <w:rPr>
          <w:rFonts w:ascii="Times New Roman" w:eastAsia="Calibri" w:hAnsi="Times New Roman" w:cs="Times New Roman"/>
          <w:sz w:val="24"/>
          <w:szCs w:val="24"/>
          <w:u w:val="single"/>
        </w:rPr>
      </w:pPr>
    </w:p>
    <w:p w:rsidR="00566333" w:rsidRDefault="00566333" w:rsidP="00977296">
      <w:pPr>
        <w:shd w:val="clear" w:color="auto" w:fill="FFFFFF"/>
        <w:spacing w:after="0" w:line="240" w:lineRule="auto"/>
        <w:contextualSpacing/>
        <w:jc w:val="both"/>
        <w:rPr>
          <w:rFonts w:ascii="Times New Roman" w:eastAsia="Calibri" w:hAnsi="Times New Roman" w:cs="Times New Roman"/>
          <w:sz w:val="24"/>
          <w:szCs w:val="24"/>
          <w:u w:val="single"/>
        </w:rPr>
      </w:pPr>
    </w:p>
    <w:p w:rsidR="00566333" w:rsidRDefault="00566333" w:rsidP="00977296">
      <w:pPr>
        <w:shd w:val="clear" w:color="auto" w:fill="FFFFFF"/>
        <w:spacing w:after="0" w:line="240" w:lineRule="auto"/>
        <w:contextualSpacing/>
        <w:jc w:val="both"/>
        <w:rPr>
          <w:rFonts w:ascii="Times New Roman" w:eastAsia="Calibri" w:hAnsi="Times New Roman" w:cs="Times New Roman"/>
          <w:sz w:val="24"/>
          <w:szCs w:val="24"/>
          <w:u w:val="single"/>
        </w:rPr>
      </w:pPr>
    </w:p>
    <w:p w:rsidR="00177624" w:rsidRPr="00977296" w:rsidRDefault="00177624" w:rsidP="00977296">
      <w:pPr>
        <w:shd w:val="clear" w:color="auto" w:fill="FFFFFF"/>
        <w:spacing w:after="0" w:line="240" w:lineRule="auto"/>
        <w:contextualSpacing/>
        <w:jc w:val="both"/>
        <w:rPr>
          <w:rFonts w:ascii="Times New Roman" w:eastAsia="Calibri" w:hAnsi="Times New Roman" w:cs="Times New Roman"/>
          <w:sz w:val="24"/>
          <w:szCs w:val="24"/>
          <w:u w:val="single"/>
        </w:rPr>
      </w:pPr>
      <w:r w:rsidRPr="00977296">
        <w:rPr>
          <w:rFonts w:ascii="Times New Roman" w:eastAsia="Calibri" w:hAnsi="Times New Roman" w:cs="Times New Roman"/>
          <w:sz w:val="24"/>
          <w:szCs w:val="24"/>
          <w:u w:val="single"/>
        </w:rPr>
        <w:lastRenderedPageBreak/>
        <w:t xml:space="preserve">Challenges and resolution </w:t>
      </w:r>
    </w:p>
    <w:p w:rsidR="00177624" w:rsidRPr="00977296" w:rsidRDefault="00177624" w:rsidP="00977296">
      <w:pPr>
        <w:shd w:val="clear" w:color="auto" w:fill="FFFFFF"/>
        <w:spacing w:after="0" w:line="240" w:lineRule="auto"/>
        <w:contextualSpacing/>
        <w:jc w:val="both"/>
        <w:rPr>
          <w:rFonts w:ascii="Times New Roman" w:eastAsia="Calibri" w:hAnsi="Times New Roman" w:cs="Times New Roman"/>
          <w:sz w:val="24"/>
          <w:szCs w:val="24"/>
          <w:u w:val="single"/>
        </w:rPr>
      </w:pPr>
    </w:p>
    <w:p w:rsidR="00B52D88" w:rsidRPr="00977296" w:rsidRDefault="00177624" w:rsidP="00977296">
      <w:pPr>
        <w:pStyle w:val="ListParagraph"/>
        <w:numPr>
          <w:ilvl w:val="0"/>
          <w:numId w:val="7"/>
        </w:numPr>
        <w:shd w:val="clear" w:color="auto" w:fill="FFFFFF"/>
        <w:spacing w:after="0" w:line="240" w:lineRule="auto"/>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Dry well:    To ensure supply of safe drinking water in the community 30 tube-wells (3/community) were installed last year. During the beginning of this year water supply receded in 14 tube-wells. Officials of local Department of Public Health</w:t>
      </w:r>
      <w:r w:rsidR="00D350D6" w:rsidRPr="00977296">
        <w:rPr>
          <w:rFonts w:ascii="Times New Roman" w:eastAsia="Calibri" w:hAnsi="Times New Roman" w:cs="Times New Roman"/>
          <w:sz w:val="24"/>
          <w:szCs w:val="24"/>
        </w:rPr>
        <w:t xml:space="preserve"> and Engineering (DPHE)</w:t>
      </w:r>
      <w:r w:rsidRPr="00977296">
        <w:rPr>
          <w:rFonts w:ascii="Times New Roman" w:eastAsia="Calibri" w:hAnsi="Times New Roman" w:cs="Times New Roman"/>
          <w:sz w:val="24"/>
          <w:szCs w:val="24"/>
        </w:rPr>
        <w:t xml:space="preserve"> was consulted to resolve this problem</w:t>
      </w:r>
      <w:r w:rsidR="00D350D6" w:rsidRPr="00977296">
        <w:rPr>
          <w:rFonts w:ascii="Times New Roman" w:eastAsia="Calibri" w:hAnsi="Times New Roman" w:cs="Times New Roman"/>
          <w:sz w:val="24"/>
          <w:szCs w:val="24"/>
        </w:rPr>
        <w:t xml:space="preserve">. </w:t>
      </w:r>
      <w:r w:rsidR="00B52D88" w:rsidRPr="00977296">
        <w:rPr>
          <w:rFonts w:ascii="Times New Roman" w:eastAsia="Calibri" w:hAnsi="Times New Roman" w:cs="Times New Roman"/>
          <w:sz w:val="24"/>
          <w:szCs w:val="24"/>
        </w:rPr>
        <w:t xml:space="preserve">Joint team of BDRCS project engineer and DPHE officials conducted an assessment and found out two reasons of the scarcity of water </w:t>
      </w:r>
      <w:r w:rsidR="006934A0" w:rsidRPr="00977296">
        <w:rPr>
          <w:rFonts w:ascii="Times New Roman" w:eastAsia="Calibri" w:hAnsi="Times New Roman" w:cs="Times New Roman"/>
          <w:sz w:val="24"/>
          <w:szCs w:val="24"/>
        </w:rPr>
        <w:t>(a)</w:t>
      </w:r>
      <w:r w:rsidR="00B52D88" w:rsidRPr="00977296">
        <w:rPr>
          <w:rFonts w:ascii="Times New Roman" w:eastAsia="Calibri" w:hAnsi="Times New Roman" w:cs="Times New Roman"/>
          <w:sz w:val="24"/>
          <w:szCs w:val="24"/>
        </w:rPr>
        <w:t xml:space="preserve"> </w:t>
      </w:r>
      <w:r w:rsidR="006934A0" w:rsidRPr="00977296">
        <w:rPr>
          <w:rFonts w:ascii="Times New Roman" w:eastAsia="Calibri" w:hAnsi="Times New Roman" w:cs="Times New Roman"/>
          <w:sz w:val="24"/>
          <w:szCs w:val="24"/>
        </w:rPr>
        <w:t>because of dry season water table receded in those areas (b)</w:t>
      </w:r>
      <w:r w:rsidR="00B52D88" w:rsidRPr="00977296">
        <w:rPr>
          <w:rFonts w:ascii="Times New Roman" w:eastAsia="Calibri" w:hAnsi="Times New Roman" w:cs="Times New Roman"/>
          <w:sz w:val="24"/>
          <w:szCs w:val="24"/>
        </w:rPr>
        <w:t xml:space="preserve"> use of heavy duty pumps to withdraw water in the nearby community. Based the findings the </w:t>
      </w:r>
      <w:r w:rsidR="00D350D6" w:rsidRPr="00977296">
        <w:rPr>
          <w:rFonts w:ascii="Times New Roman" w:eastAsia="Calibri" w:hAnsi="Times New Roman" w:cs="Times New Roman"/>
          <w:sz w:val="24"/>
          <w:szCs w:val="24"/>
        </w:rPr>
        <w:t>DPHE</w:t>
      </w:r>
      <w:r w:rsidR="006934A0" w:rsidRPr="00977296">
        <w:rPr>
          <w:rFonts w:ascii="Times New Roman" w:eastAsia="Calibri" w:hAnsi="Times New Roman" w:cs="Times New Roman"/>
          <w:sz w:val="24"/>
          <w:szCs w:val="24"/>
        </w:rPr>
        <w:t xml:space="preserve"> official suggested</w:t>
      </w:r>
      <w:r w:rsidR="00D350D6" w:rsidRPr="00977296">
        <w:rPr>
          <w:rFonts w:ascii="Times New Roman" w:eastAsia="Calibri" w:hAnsi="Times New Roman" w:cs="Times New Roman"/>
          <w:sz w:val="24"/>
          <w:szCs w:val="24"/>
        </w:rPr>
        <w:t xml:space="preserve"> an alternative arrangement</w:t>
      </w:r>
      <w:r w:rsidR="006934A0" w:rsidRPr="00977296">
        <w:rPr>
          <w:rFonts w:ascii="Times New Roman" w:eastAsia="Calibri" w:hAnsi="Times New Roman" w:cs="Times New Roman"/>
          <w:sz w:val="24"/>
          <w:szCs w:val="24"/>
        </w:rPr>
        <w:t xml:space="preserve"> (underground reservoir to store water)</w:t>
      </w:r>
      <w:r w:rsidR="00D350D6" w:rsidRPr="00977296">
        <w:rPr>
          <w:rFonts w:ascii="Times New Roman" w:eastAsia="Calibri" w:hAnsi="Times New Roman" w:cs="Times New Roman"/>
          <w:sz w:val="24"/>
          <w:szCs w:val="24"/>
        </w:rPr>
        <w:t xml:space="preserve"> to</w:t>
      </w:r>
      <w:r w:rsidR="00B52D88" w:rsidRPr="00977296">
        <w:rPr>
          <w:rFonts w:ascii="Times New Roman" w:eastAsia="Calibri" w:hAnsi="Times New Roman" w:cs="Times New Roman"/>
          <w:sz w:val="24"/>
          <w:szCs w:val="24"/>
        </w:rPr>
        <w:t xml:space="preserve"> ensure water supply in the tube-wells. </w:t>
      </w:r>
      <w:r w:rsidR="00A91E9A" w:rsidRPr="00977296">
        <w:rPr>
          <w:rFonts w:ascii="Times New Roman" w:hAnsi="Times New Roman" w:cs="Times New Roman"/>
          <w:sz w:val="24"/>
          <w:szCs w:val="24"/>
        </w:rPr>
        <w:t xml:space="preserve">The said technique has been introduced in some of the neighbouring communities and working well. </w:t>
      </w:r>
      <w:r w:rsidR="00334D66" w:rsidRPr="00977296">
        <w:rPr>
          <w:rFonts w:ascii="Times New Roman" w:hAnsi="Times New Roman" w:cs="Times New Roman"/>
          <w:sz w:val="24"/>
          <w:szCs w:val="24"/>
        </w:rPr>
        <w:t>So,</w:t>
      </w:r>
      <w:r w:rsidR="00A91E9A" w:rsidRPr="00977296">
        <w:rPr>
          <w:rFonts w:ascii="Times New Roman" w:hAnsi="Times New Roman" w:cs="Times New Roman"/>
          <w:sz w:val="24"/>
          <w:szCs w:val="24"/>
        </w:rPr>
        <w:t xml:space="preserve"> it was agreed that as a trial this technique will be </w:t>
      </w:r>
      <w:r w:rsidR="005F24DC" w:rsidRPr="00977296">
        <w:rPr>
          <w:rFonts w:ascii="Times New Roman" w:hAnsi="Times New Roman" w:cs="Times New Roman"/>
          <w:sz w:val="24"/>
          <w:szCs w:val="24"/>
        </w:rPr>
        <w:t>applied to</w:t>
      </w:r>
      <w:r w:rsidR="00A91E9A" w:rsidRPr="00977296">
        <w:rPr>
          <w:rFonts w:ascii="Times New Roman" w:hAnsi="Times New Roman" w:cs="Times New Roman"/>
          <w:sz w:val="24"/>
          <w:szCs w:val="24"/>
        </w:rPr>
        <w:t xml:space="preserve"> two tube-wells in two different locations and if it works the same techniques will </w:t>
      </w:r>
      <w:r w:rsidR="005F24DC" w:rsidRPr="00977296">
        <w:rPr>
          <w:rFonts w:ascii="Times New Roman" w:hAnsi="Times New Roman" w:cs="Times New Roman"/>
          <w:sz w:val="24"/>
          <w:szCs w:val="24"/>
        </w:rPr>
        <w:t>be applied to</w:t>
      </w:r>
      <w:r w:rsidR="00A91E9A" w:rsidRPr="00977296">
        <w:rPr>
          <w:rFonts w:ascii="Times New Roman" w:hAnsi="Times New Roman" w:cs="Times New Roman"/>
          <w:sz w:val="24"/>
          <w:szCs w:val="24"/>
        </w:rPr>
        <w:t xml:space="preserve"> other tube-wells similarly. This activity is in progress. </w:t>
      </w:r>
    </w:p>
    <w:p w:rsidR="00B52D88" w:rsidRPr="00977296" w:rsidRDefault="00B52D88" w:rsidP="00977296">
      <w:pPr>
        <w:pStyle w:val="ListParagraph"/>
        <w:numPr>
          <w:ilvl w:val="0"/>
          <w:numId w:val="7"/>
        </w:numPr>
        <w:shd w:val="clear" w:color="auto" w:fill="FFFFFF"/>
        <w:spacing w:after="0" w:line="240" w:lineRule="auto"/>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Management of communal latrine</w:t>
      </w:r>
      <w:r w:rsidR="001F53E0" w:rsidRPr="00977296">
        <w:rPr>
          <w:rFonts w:ascii="Times New Roman" w:eastAsia="Calibri" w:hAnsi="Times New Roman" w:cs="Times New Roman"/>
          <w:sz w:val="24"/>
          <w:szCs w:val="24"/>
        </w:rPr>
        <w:t>: Two double chamber washrooms (bathroom and toilet) separate for male and female were constructed in each of the commun</w:t>
      </w:r>
      <w:r w:rsidR="00390405" w:rsidRPr="00977296">
        <w:rPr>
          <w:rFonts w:ascii="Times New Roman" w:eastAsia="Calibri" w:hAnsi="Times New Roman" w:cs="Times New Roman"/>
          <w:sz w:val="24"/>
          <w:szCs w:val="24"/>
        </w:rPr>
        <w:t xml:space="preserve">ities. These washrooms are used by </w:t>
      </w:r>
      <w:r w:rsidR="00A638BB" w:rsidRPr="00977296">
        <w:rPr>
          <w:rFonts w:ascii="Times New Roman" w:eastAsia="Calibri" w:hAnsi="Times New Roman" w:cs="Times New Roman"/>
          <w:sz w:val="24"/>
          <w:szCs w:val="24"/>
        </w:rPr>
        <w:t xml:space="preserve">around 15-20 </w:t>
      </w:r>
      <w:r w:rsidR="00390405" w:rsidRPr="00977296">
        <w:rPr>
          <w:rFonts w:ascii="Times New Roman" w:eastAsia="Calibri" w:hAnsi="Times New Roman" w:cs="Times New Roman"/>
          <w:sz w:val="24"/>
          <w:szCs w:val="24"/>
        </w:rPr>
        <w:t xml:space="preserve">households. </w:t>
      </w:r>
      <w:r w:rsidR="00A638BB" w:rsidRPr="00977296">
        <w:rPr>
          <w:rFonts w:ascii="Times New Roman" w:eastAsia="Calibri" w:hAnsi="Times New Roman" w:cs="Times New Roman"/>
          <w:sz w:val="24"/>
          <w:szCs w:val="24"/>
        </w:rPr>
        <w:t xml:space="preserve">Management of these latrines seems to problem as these latrines are not entitles to any specific group of households. Considering the management </w:t>
      </w:r>
      <w:r w:rsidR="00274A84" w:rsidRPr="00977296">
        <w:rPr>
          <w:rFonts w:ascii="Times New Roman" w:eastAsia="Calibri" w:hAnsi="Times New Roman" w:cs="Times New Roman"/>
          <w:sz w:val="24"/>
          <w:szCs w:val="24"/>
        </w:rPr>
        <w:t xml:space="preserve">issues </w:t>
      </w:r>
      <w:r w:rsidR="00A638BB" w:rsidRPr="00977296">
        <w:rPr>
          <w:rFonts w:ascii="Times New Roman" w:eastAsia="Calibri" w:hAnsi="Times New Roman" w:cs="Times New Roman"/>
          <w:sz w:val="24"/>
          <w:szCs w:val="24"/>
        </w:rPr>
        <w:t>of these latrines CDMC has discussed with the neighbouring household</w:t>
      </w:r>
      <w:r w:rsidR="00274A84" w:rsidRPr="00977296">
        <w:rPr>
          <w:rFonts w:ascii="Times New Roman" w:eastAsia="Calibri" w:hAnsi="Times New Roman" w:cs="Times New Roman"/>
          <w:sz w:val="24"/>
          <w:szCs w:val="24"/>
        </w:rPr>
        <w:t xml:space="preserve"> to formulate a guideline for latrine management. A guideline has been developed in consultation with the micro group members</w:t>
      </w:r>
      <w:r w:rsidR="001514B1" w:rsidRPr="00977296">
        <w:rPr>
          <w:rFonts w:ascii="Times New Roman" w:eastAsia="Calibri" w:hAnsi="Times New Roman" w:cs="Times New Roman"/>
          <w:sz w:val="24"/>
          <w:szCs w:val="24"/>
        </w:rPr>
        <w:t xml:space="preserve"> that is agreed and approved by the CDMC and PIC. </w:t>
      </w:r>
      <w:r w:rsidR="00274A84" w:rsidRPr="00977296">
        <w:rPr>
          <w:rFonts w:ascii="Times New Roman" w:eastAsia="Calibri" w:hAnsi="Times New Roman" w:cs="Times New Roman"/>
          <w:sz w:val="24"/>
          <w:szCs w:val="24"/>
        </w:rPr>
        <w:t xml:space="preserve">   </w:t>
      </w:r>
      <w:r w:rsidR="00A638BB" w:rsidRPr="00977296">
        <w:rPr>
          <w:rFonts w:ascii="Times New Roman" w:eastAsia="Calibri" w:hAnsi="Times New Roman" w:cs="Times New Roman"/>
          <w:sz w:val="24"/>
          <w:szCs w:val="24"/>
        </w:rPr>
        <w:t xml:space="preserve"> </w:t>
      </w:r>
      <w:r w:rsidR="001F53E0" w:rsidRPr="00977296">
        <w:rPr>
          <w:rFonts w:ascii="Times New Roman" w:eastAsia="Calibri" w:hAnsi="Times New Roman" w:cs="Times New Roman"/>
          <w:sz w:val="24"/>
          <w:szCs w:val="24"/>
        </w:rPr>
        <w:t xml:space="preserve"> </w:t>
      </w:r>
      <w:r w:rsidRPr="00977296">
        <w:rPr>
          <w:rFonts w:ascii="Times New Roman" w:eastAsia="Calibri" w:hAnsi="Times New Roman" w:cs="Times New Roman"/>
          <w:sz w:val="24"/>
          <w:szCs w:val="24"/>
        </w:rPr>
        <w:t xml:space="preserve"> </w:t>
      </w:r>
    </w:p>
    <w:p w:rsidR="00653E8A" w:rsidRPr="00977296" w:rsidRDefault="00B52D88" w:rsidP="00977296">
      <w:pPr>
        <w:pStyle w:val="ListParagraph"/>
        <w:numPr>
          <w:ilvl w:val="0"/>
          <w:numId w:val="7"/>
        </w:numPr>
        <w:shd w:val="clear" w:color="auto" w:fill="FFFFFF"/>
        <w:spacing w:after="0" w:line="240" w:lineRule="auto"/>
        <w:jc w:val="both"/>
        <w:rPr>
          <w:rFonts w:ascii="Times New Roman" w:eastAsia="Calibri" w:hAnsi="Times New Roman" w:cs="Times New Roman"/>
          <w:sz w:val="24"/>
          <w:szCs w:val="24"/>
        </w:rPr>
      </w:pPr>
      <w:r w:rsidRPr="00977296">
        <w:rPr>
          <w:rFonts w:ascii="Times New Roman" w:eastAsia="Calibri" w:hAnsi="Times New Roman" w:cs="Times New Roman"/>
          <w:sz w:val="24"/>
          <w:szCs w:val="24"/>
        </w:rPr>
        <w:t>Environmental sanitation</w:t>
      </w:r>
      <w:r w:rsidR="00D40BD9" w:rsidRPr="00977296">
        <w:rPr>
          <w:rFonts w:ascii="Times New Roman" w:eastAsia="Calibri" w:hAnsi="Times New Roman" w:cs="Times New Roman"/>
          <w:sz w:val="24"/>
          <w:szCs w:val="24"/>
        </w:rPr>
        <w:t>: Water logging is the major hazard o</w:t>
      </w:r>
      <w:r w:rsidR="004204FF" w:rsidRPr="00977296">
        <w:rPr>
          <w:rFonts w:ascii="Times New Roman" w:eastAsia="Calibri" w:hAnsi="Times New Roman" w:cs="Times New Roman"/>
          <w:sz w:val="24"/>
          <w:szCs w:val="24"/>
        </w:rPr>
        <w:t>f the community and that causes</w:t>
      </w:r>
      <w:r w:rsidR="00D40BD9" w:rsidRPr="00977296">
        <w:rPr>
          <w:rFonts w:ascii="Times New Roman" w:eastAsia="Calibri" w:hAnsi="Times New Roman" w:cs="Times New Roman"/>
          <w:sz w:val="24"/>
          <w:szCs w:val="24"/>
        </w:rPr>
        <w:t xml:space="preserve"> in various problems. Water logging makes the movement of the people in and around the community difficult. Bes</w:t>
      </w:r>
      <w:r w:rsidR="00C61ED5" w:rsidRPr="00977296">
        <w:rPr>
          <w:rFonts w:ascii="Times New Roman" w:eastAsia="Calibri" w:hAnsi="Times New Roman" w:cs="Times New Roman"/>
          <w:sz w:val="24"/>
          <w:szCs w:val="24"/>
        </w:rPr>
        <w:t xml:space="preserve">ides, the stagnant water results in different diseases like diarrhoea and skin diseases. </w:t>
      </w:r>
      <w:r w:rsidR="00EE5B7A" w:rsidRPr="00977296">
        <w:rPr>
          <w:rFonts w:ascii="Times New Roman" w:eastAsia="Calibri" w:hAnsi="Times New Roman" w:cs="Times New Roman"/>
          <w:sz w:val="24"/>
          <w:szCs w:val="24"/>
        </w:rPr>
        <w:t xml:space="preserve">To ease the problem some drainage </w:t>
      </w:r>
      <w:r w:rsidR="00C1232F" w:rsidRPr="00977296">
        <w:rPr>
          <w:rFonts w:ascii="Times New Roman" w:eastAsia="Calibri" w:hAnsi="Times New Roman" w:cs="Times New Roman"/>
          <w:sz w:val="24"/>
          <w:szCs w:val="24"/>
        </w:rPr>
        <w:t>has</w:t>
      </w:r>
      <w:r w:rsidR="00EE5B7A" w:rsidRPr="00977296">
        <w:rPr>
          <w:rFonts w:ascii="Times New Roman" w:eastAsia="Calibri" w:hAnsi="Times New Roman" w:cs="Times New Roman"/>
          <w:sz w:val="24"/>
          <w:szCs w:val="24"/>
        </w:rPr>
        <w:t xml:space="preserve"> been constructed in the community</w:t>
      </w:r>
      <w:r w:rsidR="00C1232F" w:rsidRPr="00977296">
        <w:rPr>
          <w:rFonts w:ascii="Times New Roman" w:eastAsia="Calibri" w:hAnsi="Times New Roman" w:cs="Times New Roman"/>
          <w:sz w:val="24"/>
          <w:szCs w:val="24"/>
        </w:rPr>
        <w:t xml:space="preserve"> though which was not enough. Considering the need of environmental sanitation mass cleaning campaign have been organized in the community where on an average 100 people along with city corporation ward councillor, cleaner of respective ward and CDMC members. </w:t>
      </w:r>
      <w:r w:rsidRPr="00977296">
        <w:rPr>
          <w:rFonts w:ascii="Times New Roman" w:eastAsia="Calibri" w:hAnsi="Times New Roman" w:cs="Times New Roman"/>
          <w:sz w:val="24"/>
          <w:szCs w:val="24"/>
        </w:rPr>
        <w:t xml:space="preserve"> </w:t>
      </w:r>
      <w:r w:rsidR="00D350D6" w:rsidRPr="00977296">
        <w:rPr>
          <w:rFonts w:ascii="Times New Roman" w:eastAsia="Calibri" w:hAnsi="Times New Roman" w:cs="Times New Roman"/>
          <w:sz w:val="24"/>
          <w:szCs w:val="24"/>
        </w:rPr>
        <w:t xml:space="preserve">  </w:t>
      </w:r>
      <w:r w:rsidR="00177624" w:rsidRPr="00977296">
        <w:rPr>
          <w:rFonts w:ascii="Times New Roman" w:eastAsia="Calibri" w:hAnsi="Times New Roman" w:cs="Times New Roman"/>
          <w:sz w:val="24"/>
          <w:szCs w:val="24"/>
        </w:rPr>
        <w:t xml:space="preserve"> </w:t>
      </w:r>
    </w:p>
    <w:p w:rsidR="00D5226C" w:rsidRPr="00977296" w:rsidRDefault="00D5226C" w:rsidP="00977296">
      <w:pPr>
        <w:spacing w:after="0" w:line="240" w:lineRule="auto"/>
        <w:jc w:val="both"/>
        <w:rPr>
          <w:rFonts w:ascii="Times New Roman" w:hAnsi="Times New Roman" w:cs="Times New Roman"/>
          <w:sz w:val="24"/>
          <w:szCs w:val="24"/>
          <w:lang w:val="en-US"/>
        </w:rPr>
      </w:pPr>
    </w:p>
    <w:p w:rsidR="00D5226C" w:rsidRPr="00977296" w:rsidRDefault="00D5226C" w:rsidP="00977296">
      <w:pPr>
        <w:spacing w:after="0" w:line="240" w:lineRule="auto"/>
        <w:jc w:val="both"/>
        <w:rPr>
          <w:rFonts w:ascii="Times New Roman" w:hAnsi="Times New Roman" w:cs="Times New Roman"/>
          <w:sz w:val="24"/>
          <w:szCs w:val="24"/>
          <w:lang w:val="en-US"/>
        </w:rPr>
      </w:pPr>
    </w:p>
    <w:sectPr w:rsidR="00D5226C" w:rsidRPr="00977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9D" w:rsidRDefault="0025289D" w:rsidP="00494ECB">
      <w:pPr>
        <w:spacing w:after="0" w:line="240" w:lineRule="auto"/>
      </w:pPr>
      <w:r>
        <w:separator/>
      </w:r>
    </w:p>
  </w:endnote>
  <w:endnote w:type="continuationSeparator" w:id="0">
    <w:p w:rsidR="0025289D" w:rsidRDefault="0025289D" w:rsidP="0049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9D" w:rsidRDefault="0025289D" w:rsidP="00494ECB">
      <w:pPr>
        <w:spacing w:after="0" w:line="240" w:lineRule="auto"/>
      </w:pPr>
      <w:r>
        <w:separator/>
      </w:r>
    </w:p>
  </w:footnote>
  <w:footnote w:type="continuationSeparator" w:id="0">
    <w:p w:rsidR="0025289D" w:rsidRDefault="0025289D" w:rsidP="00494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73D4"/>
    <w:multiLevelType w:val="hybridMultilevel"/>
    <w:tmpl w:val="D07A510E"/>
    <w:lvl w:ilvl="0" w:tplc="83B88B1A">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C1B6D"/>
    <w:multiLevelType w:val="hybridMultilevel"/>
    <w:tmpl w:val="D7A4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53E02"/>
    <w:multiLevelType w:val="hybridMultilevel"/>
    <w:tmpl w:val="22B868E4"/>
    <w:lvl w:ilvl="0" w:tplc="83B88B1A">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B20A5A"/>
    <w:multiLevelType w:val="hybridMultilevel"/>
    <w:tmpl w:val="AD60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40613"/>
    <w:multiLevelType w:val="hybridMultilevel"/>
    <w:tmpl w:val="65EE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9150E"/>
    <w:multiLevelType w:val="hybridMultilevel"/>
    <w:tmpl w:val="D362F148"/>
    <w:lvl w:ilvl="0" w:tplc="83B88B1A">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220556"/>
    <w:multiLevelType w:val="hybridMultilevel"/>
    <w:tmpl w:val="DF3E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31F0A"/>
    <w:multiLevelType w:val="hybridMultilevel"/>
    <w:tmpl w:val="F54E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270FF"/>
    <w:multiLevelType w:val="hybridMultilevel"/>
    <w:tmpl w:val="503689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44E0D"/>
    <w:multiLevelType w:val="hybridMultilevel"/>
    <w:tmpl w:val="1680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24192"/>
    <w:multiLevelType w:val="hybridMultilevel"/>
    <w:tmpl w:val="8480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C5F30"/>
    <w:multiLevelType w:val="hybridMultilevel"/>
    <w:tmpl w:val="DCAA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4"/>
  </w:num>
  <w:num w:numId="5">
    <w:abstractNumId w:val="9"/>
  </w:num>
  <w:num w:numId="6">
    <w:abstractNumId w:val="6"/>
  </w:num>
  <w:num w:numId="7">
    <w:abstractNumId w:val="3"/>
  </w:num>
  <w:num w:numId="8">
    <w:abstractNumId w:val="8"/>
  </w:num>
  <w:num w:numId="9">
    <w:abstractNumId w:val="1"/>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E4"/>
    <w:rsid w:val="00014B1D"/>
    <w:rsid w:val="00067CFA"/>
    <w:rsid w:val="000946B2"/>
    <w:rsid w:val="000B11FC"/>
    <w:rsid w:val="000B3E83"/>
    <w:rsid w:val="000E151B"/>
    <w:rsid w:val="000E1CD1"/>
    <w:rsid w:val="000E4305"/>
    <w:rsid w:val="000F4051"/>
    <w:rsid w:val="00112743"/>
    <w:rsid w:val="001263FA"/>
    <w:rsid w:val="001514B1"/>
    <w:rsid w:val="00174A20"/>
    <w:rsid w:val="00177624"/>
    <w:rsid w:val="001A7C65"/>
    <w:rsid w:val="001B5A33"/>
    <w:rsid w:val="001E28D4"/>
    <w:rsid w:val="001E4F6A"/>
    <w:rsid w:val="001F0C8A"/>
    <w:rsid w:val="001F53E0"/>
    <w:rsid w:val="00230F1C"/>
    <w:rsid w:val="0025289D"/>
    <w:rsid w:val="00274A84"/>
    <w:rsid w:val="00282012"/>
    <w:rsid w:val="002B6C4B"/>
    <w:rsid w:val="002D2D33"/>
    <w:rsid w:val="002E0C9C"/>
    <w:rsid w:val="002E2066"/>
    <w:rsid w:val="002E6EB0"/>
    <w:rsid w:val="002F3236"/>
    <w:rsid w:val="002F330F"/>
    <w:rsid w:val="00306E7E"/>
    <w:rsid w:val="0032322C"/>
    <w:rsid w:val="00334D66"/>
    <w:rsid w:val="0033799A"/>
    <w:rsid w:val="003608C9"/>
    <w:rsid w:val="003642F4"/>
    <w:rsid w:val="00390405"/>
    <w:rsid w:val="003B5F9C"/>
    <w:rsid w:val="003D1627"/>
    <w:rsid w:val="003E0985"/>
    <w:rsid w:val="0040091F"/>
    <w:rsid w:val="004204FF"/>
    <w:rsid w:val="004305E9"/>
    <w:rsid w:val="00460C27"/>
    <w:rsid w:val="004759AD"/>
    <w:rsid w:val="00484FEF"/>
    <w:rsid w:val="004916F4"/>
    <w:rsid w:val="00494ECB"/>
    <w:rsid w:val="004A0652"/>
    <w:rsid w:val="004B48C9"/>
    <w:rsid w:val="004C57A9"/>
    <w:rsid w:val="004C690E"/>
    <w:rsid w:val="004E6BB5"/>
    <w:rsid w:val="00505730"/>
    <w:rsid w:val="00505F07"/>
    <w:rsid w:val="00521F78"/>
    <w:rsid w:val="00526876"/>
    <w:rsid w:val="00530248"/>
    <w:rsid w:val="00566333"/>
    <w:rsid w:val="00580693"/>
    <w:rsid w:val="00594B20"/>
    <w:rsid w:val="005A2E17"/>
    <w:rsid w:val="005B0B09"/>
    <w:rsid w:val="005B237F"/>
    <w:rsid w:val="005C70AC"/>
    <w:rsid w:val="005E066F"/>
    <w:rsid w:val="005E4806"/>
    <w:rsid w:val="005E5FC9"/>
    <w:rsid w:val="005F24DC"/>
    <w:rsid w:val="005F3444"/>
    <w:rsid w:val="00605E67"/>
    <w:rsid w:val="00612CD3"/>
    <w:rsid w:val="006272C0"/>
    <w:rsid w:val="006460D2"/>
    <w:rsid w:val="00653E8A"/>
    <w:rsid w:val="00687A09"/>
    <w:rsid w:val="006900EA"/>
    <w:rsid w:val="006934A0"/>
    <w:rsid w:val="006D2492"/>
    <w:rsid w:val="006D7270"/>
    <w:rsid w:val="00715C6B"/>
    <w:rsid w:val="00716A62"/>
    <w:rsid w:val="00720D5A"/>
    <w:rsid w:val="007211F7"/>
    <w:rsid w:val="007364E8"/>
    <w:rsid w:val="00742D19"/>
    <w:rsid w:val="00751BA6"/>
    <w:rsid w:val="0075782C"/>
    <w:rsid w:val="0076084E"/>
    <w:rsid w:val="00764C09"/>
    <w:rsid w:val="00764CED"/>
    <w:rsid w:val="00775FDB"/>
    <w:rsid w:val="00797B86"/>
    <w:rsid w:val="007D66C6"/>
    <w:rsid w:val="00805AE9"/>
    <w:rsid w:val="00821B7F"/>
    <w:rsid w:val="00871D79"/>
    <w:rsid w:val="00875A00"/>
    <w:rsid w:val="00877E97"/>
    <w:rsid w:val="00880558"/>
    <w:rsid w:val="008A309B"/>
    <w:rsid w:val="008A45C8"/>
    <w:rsid w:val="008A7A5E"/>
    <w:rsid w:val="008B613A"/>
    <w:rsid w:val="008B6505"/>
    <w:rsid w:val="008E2993"/>
    <w:rsid w:val="00900C12"/>
    <w:rsid w:val="00906C50"/>
    <w:rsid w:val="009229E4"/>
    <w:rsid w:val="00925841"/>
    <w:rsid w:val="00927A66"/>
    <w:rsid w:val="00942666"/>
    <w:rsid w:val="00977296"/>
    <w:rsid w:val="00986BF0"/>
    <w:rsid w:val="00991842"/>
    <w:rsid w:val="00993531"/>
    <w:rsid w:val="009C5B1A"/>
    <w:rsid w:val="009C744F"/>
    <w:rsid w:val="009D25FE"/>
    <w:rsid w:val="009D5209"/>
    <w:rsid w:val="009F6FE7"/>
    <w:rsid w:val="00A02D04"/>
    <w:rsid w:val="00A06527"/>
    <w:rsid w:val="00A10BA3"/>
    <w:rsid w:val="00A139E4"/>
    <w:rsid w:val="00A30ECE"/>
    <w:rsid w:val="00A34C3D"/>
    <w:rsid w:val="00A53F81"/>
    <w:rsid w:val="00A638BB"/>
    <w:rsid w:val="00A750D0"/>
    <w:rsid w:val="00A753CD"/>
    <w:rsid w:val="00A91E9A"/>
    <w:rsid w:val="00A934BA"/>
    <w:rsid w:val="00AA7B58"/>
    <w:rsid w:val="00AD2499"/>
    <w:rsid w:val="00AD741C"/>
    <w:rsid w:val="00AE2F91"/>
    <w:rsid w:val="00B03AE3"/>
    <w:rsid w:val="00B215E1"/>
    <w:rsid w:val="00B25C09"/>
    <w:rsid w:val="00B317AC"/>
    <w:rsid w:val="00B41584"/>
    <w:rsid w:val="00B475F7"/>
    <w:rsid w:val="00B52D88"/>
    <w:rsid w:val="00B92F90"/>
    <w:rsid w:val="00BA4E94"/>
    <w:rsid w:val="00BA70CF"/>
    <w:rsid w:val="00BC593E"/>
    <w:rsid w:val="00BC6A19"/>
    <w:rsid w:val="00BE4E24"/>
    <w:rsid w:val="00C04D7F"/>
    <w:rsid w:val="00C1232F"/>
    <w:rsid w:val="00C131D5"/>
    <w:rsid w:val="00C24DBC"/>
    <w:rsid w:val="00C471F4"/>
    <w:rsid w:val="00C61151"/>
    <w:rsid w:val="00C61ED5"/>
    <w:rsid w:val="00C63544"/>
    <w:rsid w:val="00C71CC8"/>
    <w:rsid w:val="00CA06F0"/>
    <w:rsid w:val="00CA0EEB"/>
    <w:rsid w:val="00CA2347"/>
    <w:rsid w:val="00CA3C02"/>
    <w:rsid w:val="00CD1B46"/>
    <w:rsid w:val="00CF14D4"/>
    <w:rsid w:val="00D05600"/>
    <w:rsid w:val="00D067D2"/>
    <w:rsid w:val="00D140B0"/>
    <w:rsid w:val="00D350D6"/>
    <w:rsid w:val="00D40BD9"/>
    <w:rsid w:val="00D43A60"/>
    <w:rsid w:val="00D50AC8"/>
    <w:rsid w:val="00D5226C"/>
    <w:rsid w:val="00D77510"/>
    <w:rsid w:val="00D93A69"/>
    <w:rsid w:val="00DD06C9"/>
    <w:rsid w:val="00DD38A0"/>
    <w:rsid w:val="00DF07E1"/>
    <w:rsid w:val="00DF5BAA"/>
    <w:rsid w:val="00DF691F"/>
    <w:rsid w:val="00DF72DD"/>
    <w:rsid w:val="00E17566"/>
    <w:rsid w:val="00E43243"/>
    <w:rsid w:val="00E47156"/>
    <w:rsid w:val="00E641E5"/>
    <w:rsid w:val="00E83478"/>
    <w:rsid w:val="00E83C76"/>
    <w:rsid w:val="00E93732"/>
    <w:rsid w:val="00EB2EC2"/>
    <w:rsid w:val="00ED054D"/>
    <w:rsid w:val="00ED5BB4"/>
    <w:rsid w:val="00ED6DC4"/>
    <w:rsid w:val="00EE5B7A"/>
    <w:rsid w:val="00F0134F"/>
    <w:rsid w:val="00F01DB4"/>
    <w:rsid w:val="00F02BA8"/>
    <w:rsid w:val="00F07979"/>
    <w:rsid w:val="00F37BE5"/>
    <w:rsid w:val="00F42370"/>
    <w:rsid w:val="00F4286C"/>
    <w:rsid w:val="00F8520D"/>
    <w:rsid w:val="00FC2EBF"/>
    <w:rsid w:val="00FD1239"/>
    <w:rsid w:val="00FD2C55"/>
    <w:rsid w:val="00FE284B"/>
    <w:rsid w:val="00FE4FE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B387F-B3E6-400A-B9A1-1CEB798C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56"/>
    <w:rPr>
      <w:rFonts w:ascii="Tahoma" w:hAnsi="Tahoma" w:cs="Tahoma"/>
      <w:sz w:val="16"/>
      <w:szCs w:val="16"/>
    </w:rPr>
  </w:style>
  <w:style w:type="paragraph" w:styleId="NormalWeb">
    <w:name w:val="Normal (Web)"/>
    <w:basedOn w:val="Normal"/>
    <w:uiPriority w:val="99"/>
    <w:semiHidden/>
    <w:unhideWhenUsed/>
    <w:rsid w:val="00D522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86BF0"/>
    <w:rPr>
      <w:i/>
      <w:iCs/>
    </w:rPr>
  </w:style>
  <w:style w:type="paragraph" w:styleId="ListParagraph">
    <w:name w:val="List Paragraph"/>
    <w:basedOn w:val="Normal"/>
    <w:uiPriority w:val="34"/>
    <w:qFormat/>
    <w:rsid w:val="004C57A9"/>
    <w:pPr>
      <w:ind w:left="720"/>
      <w:contextualSpacing/>
    </w:pPr>
  </w:style>
  <w:style w:type="paragraph" w:styleId="FootnoteText">
    <w:name w:val="footnote text"/>
    <w:basedOn w:val="Normal"/>
    <w:link w:val="FootnoteTextChar"/>
    <w:uiPriority w:val="99"/>
    <w:semiHidden/>
    <w:unhideWhenUsed/>
    <w:rsid w:val="00494EC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94ECB"/>
    <w:rPr>
      <w:sz w:val="20"/>
      <w:szCs w:val="20"/>
      <w:lang w:val="en-US"/>
    </w:rPr>
  </w:style>
  <w:style w:type="character" w:styleId="FootnoteReference">
    <w:name w:val="footnote reference"/>
    <w:basedOn w:val="DefaultParagraphFont"/>
    <w:uiPriority w:val="99"/>
    <w:semiHidden/>
    <w:unhideWhenUsed/>
    <w:rsid w:val="00494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7012">
      <w:bodyDiv w:val="1"/>
      <w:marLeft w:val="0"/>
      <w:marRight w:val="0"/>
      <w:marTop w:val="0"/>
      <w:marBottom w:val="0"/>
      <w:divBdr>
        <w:top w:val="none" w:sz="0" w:space="0" w:color="auto"/>
        <w:left w:val="none" w:sz="0" w:space="0" w:color="auto"/>
        <w:bottom w:val="none" w:sz="0" w:space="0" w:color="auto"/>
        <w:right w:val="none" w:sz="0" w:space="0" w:color="auto"/>
      </w:divBdr>
    </w:div>
    <w:div w:id="809858466">
      <w:bodyDiv w:val="1"/>
      <w:marLeft w:val="0"/>
      <w:marRight w:val="0"/>
      <w:marTop w:val="0"/>
      <w:marBottom w:val="0"/>
      <w:divBdr>
        <w:top w:val="none" w:sz="0" w:space="0" w:color="auto"/>
        <w:left w:val="none" w:sz="0" w:space="0" w:color="auto"/>
        <w:bottom w:val="none" w:sz="0" w:space="0" w:color="auto"/>
        <w:right w:val="none" w:sz="0" w:space="0" w:color="auto"/>
      </w:divBdr>
    </w:div>
    <w:div w:id="1145705941">
      <w:bodyDiv w:val="1"/>
      <w:marLeft w:val="0"/>
      <w:marRight w:val="0"/>
      <w:marTop w:val="0"/>
      <w:marBottom w:val="0"/>
      <w:divBdr>
        <w:top w:val="none" w:sz="0" w:space="0" w:color="auto"/>
        <w:left w:val="none" w:sz="0" w:space="0" w:color="auto"/>
        <w:bottom w:val="none" w:sz="0" w:space="0" w:color="auto"/>
        <w:right w:val="none" w:sz="0" w:space="0" w:color="auto"/>
      </w:divBdr>
    </w:div>
    <w:div w:id="17013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IntUser</dc:creator>
  <cp:lastModifiedBy>Alexandra Machado</cp:lastModifiedBy>
  <cp:revision>2</cp:revision>
  <cp:lastPrinted>2015-10-12T11:22:00Z</cp:lastPrinted>
  <dcterms:created xsi:type="dcterms:W3CDTF">2017-10-08T11:44:00Z</dcterms:created>
  <dcterms:modified xsi:type="dcterms:W3CDTF">2017-10-08T11:44:00Z</dcterms:modified>
</cp:coreProperties>
</file>